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0001171441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Westwood Holdings Group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001-31234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200 CRESCENT COURT, SUITE 1200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2147566900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SUSAN M BYRNE</w:t>
      </w:r>
    </w:p>
    <w:p>
      <w:pPr>
        <w:spacing w:after="0" w:line="44" w:lineRule="exact"/>
        <w:rPr>
          <w:sz w:val="24"/>
          <w:szCs w:val="24"/>
          <w:color w:val="auto"/>
        </w:rPr>
      </w:pPr>
    </w:p>
    <w:p>
      <w:pPr>
        <w:sectPr>
          <w:pgSz w:w="11900" w:h="16838" w:orient="portrait"/>
          <w:cols w:equalWidth="0" w:num="2">
            <w:col w:w="6280" w:space="720"/>
            <w:col w:w="42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25000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432250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9408130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09/11/2025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04/26/2018 Stock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1661</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04/26/2018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10/09/2015 Stock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900</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10/09/2015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10/07/2015 Stock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300</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10/07/2015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05/03/2017 Stock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1488</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05/03/2017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12/20/2012 Stock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2000</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12/20/2012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02/28/2012 Stock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18651</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02/28/2012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-1095375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-906780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-718185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right="940"/>
        <w:spacing w:after="0" w:line="278" w:lineRule="auto"/>
        <w:rPr>
          <w:sz w:val="20"/>
          <w:szCs w:val="20"/>
          <w:color w:val="auto"/>
        </w:rPr>
      </w:pPr>
      <w:r>
        <w:rPr>
          <w:rFonts w:ascii="Times New Roman" w:cs="Times New Roman" w:eastAsia="Times New Roman" w:hAnsi="Times New Roman"/>
          <w:sz w:val="22"/>
          <w:szCs w:val="22"/>
          <w:color w:val="auto"/>
        </w:rPr>
        <w:t>Remarks The shares filed today will be sold by the Montgomery Management Trust, Susan M Byrne as Trustee Date of Notice 09/11/2025</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Susan M Byrne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2025-09-11T15:15:49Z</dcterms:created>
  <dcterms:modified xsi:type="dcterms:W3CDTF">2025-09-11T15:15:49Z</dcterms:modified>
</cp:coreProperties>
</file>