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BYRNE SUSAN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8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Director Emerita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jc w:val="center"/>
              <w:ind w:righ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275,228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17.1096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274,621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17.4584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272,721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$17.00 to $17.73.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$17.01 to $17.235. The reporting person will provide detailed information regarding such transactions upon request.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price reflects the weighted average sale price for shares sold in multiple transactions at prices ranging from $17.19 to $17.73. The reporting person will provide detailed information regarding such transactions upon request.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transactions were effected pursuant to a Rule 10b5-1 trading plan adopted by the reporting person on 4/1/2026.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Richard Nahhat, as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2026-06-09T17:43:49Z</dcterms:created>
  <dcterms:modified xsi:type="dcterms:W3CDTF">2026-06-09T17:43:49Z</dcterms:modified>
</cp:coreProperties>
</file>