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Helfert Adrian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1200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CIO, Multi-Asset Inv.</w:t>
      </w:r>
    </w:p>
    <w:p>
      <w:pPr>
        <w:spacing w:after="0" w:line="43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8,347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12.34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85,929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40,519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126,448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Julie K Gerron as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38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32834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2023-02-27T21:13:01Z</dcterms:created>
  <dcterms:modified xsi:type="dcterms:W3CDTF">2023-02-27T21:13:01Z</dcterms:modified>
</cp:coreProperties>
</file>