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655" cy="480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48069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complete.</w:t>
      </w:r>
    </w:p>
    <w:p>
      <w:pPr>
        <w:jc w:val="center"/>
        <w:ind w:right="2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1" w:lineRule="exact"/>
        <w:rPr>
          <w:sz w:val="24"/>
          <w:szCs w:val="24"/>
          <w:color w:val="auto"/>
        </w:rPr>
      </w:pPr>
    </w:p>
    <w:tbl>
      <w:tblPr>
        <w:tblLayout w:type="fixed"/>
        <w:tblInd w:w="2420" w:type="dxa"/>
        <w:tblCellMar>
          <w:top w:w="0" w:type="dxa"/>
          <w:left w:w="0" w:type="dxa"/>
          <w:bottom w:w="0" w:type="dxa"/>
          <w:right w:w="0" w:type="dxa"/>
        </w:tblCellMar>
      </w:tblPr>
      <w:tr>
        <w:trPr>
          <w:trHeight w:val="23"/>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tcBorders>
              <w:top w:val="single" w:sz="8" w:color="2C2C2C"/>
            </w:tcBorders>
            <w:gridSpan w:val="2"/>
          </w:tcPr>
          <w:p>
            <w:pPr>
              <w:ind w:left="460"/>
              <w:spacing w:after="0" w:line="133"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74"/>
              <w:spacing w:after="0" w:line="158" w:lineRule="exact"/>
              <w:rPr>
                <w:sz w:val="20"/>
                <w:szCs w:val="20"/>
                <w:color w:val="auto"/>
              </w:rPr>
            </w:pPr>
            <w:r>
              <w:rPr>
                <w:rFonts w:ascii="Arial" w:cs="Arial" w:eastAsia="Arial" w:hAnsi="Arial"/>
                <w:sz w:val="15"/>
                <w:szCs w:val="15"/>
                <w:color w:val="auto"/>
                <w:w w:val="97"/>
              </w:rPr>
              <w:t>Washington, D.C. 20549</w:t>
            </w: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FORM 13F COVER PAGE</w:t>
            </w:r>
          </w:p>
        </w:tc>
        <w:tc>
          <w:tcPr>
            <w:tcW w:w="4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7078345</wp:posOffset>
            </wp:positionH>
            <wp:positionV relativeFrom="paragraph">
              <wp:posOffset>-652780</wp:posOffset>
            </wp:positionV>
            <wp:extent cx="53975" cy="565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515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-652780</wp:posOffset>
            </wp:positionV>
            <wp:extent cx="53975" cy="565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51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188595</wp:posOffset>
            </wp:positionV>
            <wp:extent cx="717994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03-31-2026</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218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20" w:type="dxa"/>
            <w:vAlign w:val="bottom"/>
          </w:tcPr>
          <w:p>
            <w:pPr>
              <w:spacing w:after="0"/>
              <w:rPr>
                <w:sz w:val="15"/>
                <w:szCs w:val="15"/>
                <w:color w:val="auto"/>
              </w:rPr>
            </w:pPr>
          </w:p>
        </w:tc>
        <w:tc>
          <w:tcPr>
            <w:tcW w:w="26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4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5"/>
                <w:szCs w:val="15"/>
                <w:color w:val="auto"/>
                <w:w w:val="98"/>
              </w:rPr>
              <w:t>This Amendment (Check only one.):</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55"/>
        </w:trPr>
        <w:tc>
          <w:tcPr>
            <w:tcW w:w="2400" w:type="dxa"/>
            <w:vAlign w:val="bottom"/>
            <w:gridSpan w:val="2"/>
            <w:vMerge w:val="continue"/>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55"/>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6"/>
        </w:trPr>
        <w:tc>
          <w:tcPr>
            <w:tcW w:w="472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43"/>
        </w:trPr>
        <w:tc>
          <w:tcPr>
            <w:tcW w:w="2180" w:type="dxa"/>
            <w:vAlign w:val="bottom"/>
          </w:tcPr>
          <w:p>
            <w:pPr>
              <w:spacing w:after="0"/>
              <w:rPr>
                <w:sz w:val="20"/>
                <w:szCs w:val="20"/>
                <w:color w:val="auto"/>
              </w:rPr>
            </w:pPr>
            <w:r>
              <w:rPr>
                <w:rFonts w:ascii="Arial" w:cs="Arial" w:eastAsia="Arial" w:hAnsi="Arial"/>
                <w:sz w:val="15"/>
                <w:szCs w:val="15"/>
                <w:color w:val="auto"/>
              </w:rPr>
              <w:t>Name:</w:t>
            </w: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w w:val="97"/>
              </w:rPr>
              <w:t>WESTWOOD HOLDINGS GROUP INC</w:t>
            </w:r>
          </w:p>
        </w:tc>
        <w:tc>
          <w:tcPr>
            <w:tcW w:w="0" w:type="dxa"/>
            <w:vAlign w:val="bottom"/>
          </w:tcPr>
          <w:p>
            <w:pPr>
              <w:spacing w:after="0"/>
              <w:rPr>
                <w:sz w:val="1"/>
                <w:szCs w:val="1"/>
                <w:color w:val="auto"/>
              </w:rPr>
            </w:pPr>
          </w:p>
        </w:tc>
      </w:tr>
      <w:tr>
        <w:trPr>
          <w:trHeight w:val="227"/>
        </w:trPr>
        <w:tc>
          <w:tcPr>
            <w:tcW w:w="2180" w:type="dxa"/>
            <w:vAlign w:val="bottom"/>
          </w:tcPr>
          <w:p>
            <w:pPr>
              <w:spacing w:after="0"/>
              <w:rPr>
                <w:sz w:val="20"/>
                <w:szCs w:val="20"/>
                <w:color w:val="auto"/>
              </w:rPr>
            </w:pPr>
            <w:r>
              <w:rPr>
                <w:rFonts w:ascii="Arial" w:cs="Arial" w:eastAsia="Arial" w:hAnsi="Arial"/>
                <w:sz w:val="15"/>
                <w:szCs w:val="15"/>
                <w:color w:val="auto"/>
              </w:rPr>
              <w:t>Address:</w:t>
            </w: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59"/>
        </w:trPr>
        <w:tc>
          <w:tcPr>
            <w:tcW w:w="2180" w:type="dxa"/>
            <w:vAlign w:val="bottom"/>
          </w:tcPr>
          <w:p>
            <w:pPr>
              <w:spacing w:after="0"/>
              <w:rPr>
                <w:sz w:val="22"/>
                <w:szCs w:val="22"/>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19"/>
        </w:trPr>
        <w:tc>
          <w:tcPr>
            <w:tcW w:w="2180" w:type="dxa"/>
            <w:vAlign w:val="bottom"/>
          </w:tcPr>
          <w:p>
            <w:pPr>
              <w:spacing w:after="0"/>
              <w:rPr>
                <w:sz w:val="20"/>
                <w:szCs w:val="20"/>
                <w:color w:val="auto"/>
              </w:rPr>
            </w:pPr>
            <w:r>
              <w:rPr>
                <w:rFonts w:ascii="Arial" w:cs="Arial" w:eastAsia="Arial" w:hAnsi="Arial"/>
                <w:sz w:val="15"/>
                <w:szCs w:val="15"/>
                <w:color w:val="auto"/>
              </w:rPr>
              <w:t>Form 13F File Number:</w:t>
            </w: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27"/>
        </w:trPr>
        <w:tc>
          <w:tcPr>
            <w:tcW w:w="218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5"/>
                <w:szCs w:val="15"/>
                <w:color w:val="auto"/>
              </w:rPr>
              <w:t>SEC File Number (if applicable):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1563370</wp:posOffset>
            </wp:positionH>
            <wp:positionV relativeFrom="paragraph">
              <wp:posOffset>-1813560</wp:posOffset>
            </wp:positionV>
            <wp:extent cx="107950" cy="107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950" cy="10795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-1677035</wp:posOffset>
            </wp:positionV>
            <wp:extent cx="107950" cy="10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950" cy="10795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-1539875</wp:posOffset>
            </wp:positionV>
            <wp:extent cx="107950" cy="107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both"/>
        <w:ind w:right="140"/>
        <w:spacing w:after="0" w:line="256"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7"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7" w:right="319" w:bottom="254" w:gutter="0" w:footer="0" w:header="0"/>
        </w:sectPr>
      </w:pPr>
    </w:p>
    <w:p>
      <w:pPr>
        <w:spacing w:after="0" w:line="43"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6" w:lineRule="exact"/>
        <w:rPr>
          <w:sz w:val="24"/>
          <w:szCs w:val="24"/>
          <w:color w:val="auto"/>
        </w:rPr>
      </w:pPr>
    </w:p>
    <w:p>
      <w:pPr>
        <w:sectPr>
          <w:pgSz w:w="11900" w:h="16838" w:orient="portrait"/>
          <w:cols w:equalWidth="0" w:num="2">
            <w:col w:w="980" w:space="720"/>
            <w:col w:w="9560"/>
          </w:cols>
          <w:pgMar w:left="320" w:top="287" w:right="319" w:bottom="254"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6" w:lineRule="exact"/>
        <w:rPr>
          <w:sz w:val="24"/>
          <w:szCs w:val="24"/>
          <w:color w:val="auto"/>
        </w:rPr>
      </w:pPr>
    </w:p>
    <w:p>
      <w:pPr>
        <w:sectPr>
          <w:pgSz w:w="11900" w:h="16838" w:orient="portrait"/>
          <w:cols w:equalWidth="0" w:num="2">
            <w:col w:w="980" w:space="720"/>
            <w:col w:w="9560"/>
          </w:cols>
          <w:pgMar w:left="320" w:top="287" w:right="319" w:bottom="254" w:gutter="0" w:footer="0" w:header="0"/>
          <w:type w:val="continuous"/>
        </w:sectPr>
      </w:pPr>
    </w:p>
    <w:p>
      <w:pPr>
        <w:ind w:left="2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11" w:lineRule="exact"/>
        <w:rPr>
          <w:sz w:val="24"/>
          <w:szCs w:val="24"/>
          <w:color w:val="auto"/>
        </w:rPr>
      </w:pPr>
    </w:p>
    <w:p>
      <w:pPr>
        <w:sectPr>
          <w:pgSz w:w="11900" w:h="16838" w:orient="portrait"/>
          <w:cols w:equalWidth="0" w:num="2">
            <w:col w:w="980" w:space="720"/>
            <w:col w:w="9560"/>
          </w:cols>
          <w:pgMar w:left="320" w:top="287" w:right="319" w:bottom="254" w:gutter="0" w:footer="0" w:header="0"/>
          <w:type w:val="continuous"/>
        </w:sectPr>
      </w:pPr>
    </w:p>
    <w:p>
      <w:pPr>
        <w:spacing w:after="0" w:line="138"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7" w:right="319" w:bottom="254" w:gutter="0" w:footer="0" w:header="0"/>
          <w:type w:val="continuous"/>
        </w:sectPr>
      </w:pPr>
    </w:p>
    <w:p>
      <w:pPr>
        <w:spacing w:after="0" w:line="19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05-15-2026</w:t>
      </w:r>
    </w:p>
    <w:p>
      <w:pPr>
        <w:spacing w:after="0" w:line="65" w:lineRule="exact"/>
        <w:rPr>
          <w:sz w:val="24"/>
          <w:szCs w:val="24"/>
          <w:color w:val="auto"/>
        </w:rPr>
      </w:pPr>
    </w:p>
    <w:p>
      <w:pPr>
        <w:sectPr>
          <w:pgSz w:w="11900" w:h="16838" w:orient="portrait"/>
          <w:cols w:equalWidth="0" w:num="3">
            <w:col w:w="2100" w:space="720"/>
            <w:col w:w="900" w:space="660"/>
            <w:col w:w="6880"/>
          </w:cols>
          <w:pgMar w:left="320" w:top="287" w:right="319" w:bottom="254"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7" w:right="319" w:bottom="254"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17081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815" cy="1270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sz w:val="1"/>
          <w:szCs w:val="1"/>
          <w:color w:val="auto"/>
        </w:rPr>
        <w:drawing>
          <wp:inline distT="0" distB="0" distL="0" distR="0">
            <wp:extent cx="12700" cy="127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7635"/>
                    </a:xfrm>
                    <a:prstGeom prst="rect">
                      <a:avLst/>
                    </a:prstGeom>
                    <a:noFill/>
                    <a:ln>
                      <a:noFill/>
                    </a:ln>
                  </pic:spPr>
                </pic:pic>
              </a:graphicData>
            </a:graphic>
          </wp:inline>
        </w:drawing>
        <w:drawing>
          <wp:inline distT="0" distB="0" distL="0" distR="0">
            <wp:extent cx="107950" cy="107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950" cy="107950"/>
                    </a:xfrm>
                    <a:prstGeom prst="rect">
                      <a:avLst/>
                    </a:prstGeom>
                    <a:noFill/>
                    <a:ln>
                      <a:noFill/>
                    </a:ln>
                  </pic:spPr>
                </pic:pic>
              </a:graphicData>
            </a:graphic>
          </wp:inline>
        </w:drawing>
        <w:drawing>
          <wp:inline distT="0" distB="0" distL="0" distR="0">
            <wp:extent cx="12700" cy="127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7635"/>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7081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15" cy="127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wp:posOffset>
            </wp:positionV>
            <wp:extent cx="17081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81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7950" cy="107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950" cy="107950"/>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17081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815" cy="257175"/>
                    </a:xfrm>
                    <a:prstGeom prst="rect">
                      <a:avLst/>
                    </a:prstGeom>
                    <a:noFill/>
                  </pic:spPr>
                </pic:pic>
              </a:graphicData>
            </a:graphic>
          </wp:anchor>
        </w:drawing>
      </w:r>
    </w:p>
    <w:p>
      <w:pPr>
        <w:spacing w:after="0" w:line="2" w:lineRule="exact"/>
        <w:rPr>
          <w:sz w:val="24"/>
          <w:szCs w:val="24"/>
          <w:color w:val="auto"/>
        </w:rPr>
      </w:pPr>
    </w:p>
    <w:p>
      <w:pPr>
        <w:ind w:left="300" w:right="640"/>
        <w:spacing w:after="0" w:line="265"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38" w:lineRule="exact"/>
        <w:rPr>
          <w:sz w:val="24"/>
          <w:szCs w:val="24"/>
          <w:color w:val="auto"/>
        </w:rPr>
      </w:pPr>
    </w:p>
    <w:tbl>
      <w:tblPr>
        <w:tblLayout w:type="fixed"/>
        <w:tblInd w:w="140" w:type="dxa"/>
        <w:tblCellMar>
          <w:top w:w="0" w:type="dxa"/>
          <w:left w:w="0" w:type="dxa"/>
          <w:bottom w:w="0" w:type="dxa"/>
          <w:right w:w="0" w:type="dxa"/>
        </w:tblCellMar>
      </w:tblPr>
      <w:tr>
        <w:trPr>
          <w:trHeight w:val="201"/>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40" w:type="dxa"/>
            <w:vAlign w:val="bottom"/>
          </w:tcPr>
          <w:p>
            <w:pPr>
              <w:spacing w:after="0"/>
              <w:rPr>
                <w:sz w:val="17"/>
                <w:szCs w:val="17"/>
                <w:color w:val="auto"/>
              </w:rPr>
            </w:pPr>
          </w:p>
        </w:tc>
      </w:tr>
      <w:tr>
        <w:trPr>
          <w:trHeight w:val="343"/>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7"/>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461</w:t>
            </w:r>
          </w:p>
        </w:tc>
      </w:tr>
      <w:tr>
        <w:trPr>
          <w:trHeight w:val="227"/>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13,729,574,599</w:t>
            </w:r>
          </w:p>
        </w:tc>
      </w:tr>
      <w:tr>
        <w:trPr>
          <w:trHeight w:val="203"/>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40" w:type="dxa"/>
            <w:vAlign w:val="bottom"/>
          </w:tcPr>
          <w:p>
            <w:pPr>
              <w:jc w:val="right"/>
              <w:ind w:right="186"/>
              <w:spacing w:after="0"/>
              <w:rPr>
                <w:sz w:val="20"/>
                <w:szCs w:val="20"/>
                <w:color w:val="auto"/>
              </w:rPr>
            </w:pPr>
            <w:r>
              <w:rPr>
                <w:rFonts w:ascii="Arial" w:cs="Arial" w:eastAsia="Arial" w:hAnsi="Arial"/>
                <w:sz w:val="15"/>
                <w:szCs w:val="15"/>
                <w:color w:val="auto"/>
              </w:rPr>
              <w:t>(round to</w:t>
            </w:r>
          </w:p>
        </w:tc>
      </w:tr>
      <w:tr>
        <w:trPr>
          <w:trHeight w:val="193"/>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nearest dollar)</w:t>
            </w:r>
          </w:p>
        </w:tc>
      </w:tr>
    </w:tbl>
    <w:p>
      <w:pPr>
        <w:spacing w:after="0" w:line="373"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29"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2"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ind w:left="420"/>
              <w:spacing w:after="0"/>
              <w:rPr>
                <w:sz w:val="20"/>
                <w:szCs w:val="20"/>
                <w:color w:val="auto"/>
              </w:rPr>
            </w:pPr>
            <w:r>
              <w:rPr>
                <w:rFonts w:ascii="Arial" w:cs="Arial" w:eastAsia="Arial" w:hAnsi="Arial"/>
                <w:sz w:val="15"/>
                <w:szCs w:val="15"/>
                <w:color w:val="auto"/>
              </w:rPr>
              <w:t>No.</w:t>
            </w:r>
          </w:p>
        </w:tc>
        <w:tc>
          <w:tcPr>
            <w:tcW w:w="2260" w:type="dxa"/>
            <w:vAlign w:val="bottom"/>
          </w:tcPr>
          <w:p>
            <w:pPr>
              <w:ind w:left="380"/>
              <w:spacing w:after="0"/>
              <w:rPr>
                <w:sz w:val="20"/>
                <w:szCs w:val="20"/>
                <w:color w:val="auto"/>
              </w:rPr>
            </w:pPr>
            <w:r>
              <w:rPr>
                <w:rFonts w:ascii="Arial" w:cs="Arial" w:eastAsia="Arial" w:hAnsi="Arial"/>
                <w:sz w:val="15"/>
                <w:szCs w:val="15"/>
                <w:color w:val="auto"/>
              </w:rPr>
              <w:t>Name</w:t>
            </w:r>
          </w:p>
        </w:tc>
        <w:tc>
          <w:tcPr>
            <w:tcW w:w="182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2000" w:type="dxa"/>
            <w:vAlign w:val="bottom"/>
          </w:tcPr>
          <w:p>
            <w:pPr>
              <w:ind w:left="260"/>
              <w:spacing w:after="0"/>
              <w:rPr>
                <w:sz w:val="20"/>
                <w:szCs w:val="20"/>
                <w:color w:val="auto"/>
              </w:rPr>
            </w:pPr>
            <w:r>
              <w:rPr>
                <w:rFonts w:ascii="Arial" w:cs="Arial" w:eastAsia="Arial" w:hAnsi="Arial"/>
                <w:sz w:val="15"/>
                <w:szCs w:val="15"/>
                <w:color w:val="auto"/>
              </w:rPr>
              <w:t>CRD No. (if applicable)</w:t>
            </w:r>
          </w:p>
        </w:tc>
        <w:tc>
          <w:tcPr>
            <w:tcW w:w="4160" w:type="dxa"/>
            <w:vAlign w:val="bottom"/>
          </w:tcPr>
          <w:p>
            <w:pPr>
              <w:jc w:val="right"/>
              <w:ind w:right="1646"/>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3"/>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2000" w:type="dxa"/>
            <w:vAlign w:val="bottom"/>
          </w:tcPr>
          <w:p>
            <w:pPr>
              <w:spacing w:after="0"/>
              <w:rPr>
                <w:sz w:val="17"/>
                <w:szCs w:val="17"/>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1"/>
        </w:trPr>
        <w:tc>
          <w:tcPr>
            <w:tcW w:w="1020" w:type="dxa"/>
            <w:vAlign w:val="bottom"/>
            <w:vMerge w:val="continue"/>
          </w:tcPr>
          <w:p>
            <w:pPr>
              <w:spacing w:after="0"/>
              <w:rPr>
                <w:sz w:val="8"/>
                <w:szCs w:val="8"/>
                <w:color w:val="auto"/>
              </w:rPr>
            </w:pPr>
          </w:p>
        </w:tc>
        <w:tc>
          <w:tcPr>
            <w:tcW w:w="22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2000" w:type="dxa"/>
            <w:vAlign w:val="bottom"/>
          </w:tcPr>
          <w:p>
            <w:pPr>
              <w:spacing w:after="0"/>
              <w:rPr>
                <w:sz w:val="20"/>
                <w:szCs w:val="20"/>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49"/>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2000" w:type="dxa"/>
            <w:vAlign w:val="bottom"/>
          </w:tcPr>
          <w:p>
            <w:pPr>
              <w:spacing w:after="0"/>
              <w:rPr>
                <w:sz w:val="21"/>
                <w:szCs w:val="21"/>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28"/>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2000" w:type="dxa"/>
            <w:vAlign w:val="bottom"/>
          </w:tcPr>
          <w:p>
            <w:pPr>
              <w:spacing w:after="0"/>
              <w:rPr>
                <w:sz w:val="19"/>
                <w:szCs w:val="19"/>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1"/>
        </w:trPr>
        <w:tc>
          <w:tcPr>
            <w:tcW w:w="1020" w:type="dxa"/>
            <w:vAlign w:val="bottom"/>
            <w:vMerge w:val="continue"/>
          </w:tcPr>
          <w:p>
            <w:pPr>
              <w:spacing w:after="0"/>
              <w:rPr>
                <w:sz w:val="8"/>
                <w:szCs w:val="8"/>
                <w:color w:val="auto"/>
              </w:rPr>
            </w:pPr>
          </w:p>
        </w:tc>
        <w:tc>
          <w:tcPr>
            <w:tcW w:w="22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20" w:type="dxa"/>
            <w:vAlign w:val="bottom"/>
            <w:tcBorders>
              <w:bottom w:val="single" w:sz="8" w:color="9A9A9A"/>
            </w:tcBorders>
          </w:tcPr>
          <w:p>
            <w:pPr>
              <w:spacing w:after="0"/>
              <w:rPr>
                <w:sz w:val="11"/>
                <w:szCs w:val="11"/>
                <w:color w:val="auto"/>
              </w:rPr>
            </w:pPr>
          </w:p>
        </w:tc>
        <w:tc>
          <w:tcPr>
            <w:tcW w:w="226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4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7" w:right="319" w:bottom="254"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201930</wp:posOffset>
            </wp:positionH>
            <wp:positionV relativeFrom="page">
              <wp:posOffset>93345</wp:posOffset>
            </wp:positionV>
            <wp:extent cx="7145655" cy="480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48069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1" w:lineRule="exact"/>
        <w:rPr>
          <w:sz w:val="20"/>
          <w:szCs w:val="20"/>
          <w:color w:val="auto"/>
        </w:rPr>
      </w:pPr>
    </w:p>
    <w:tbl>
      <w:tblPr>
        <w:tblLayout w:type="fixed"/>
        <w:tblInd w:w="2380" w:type="dxa"/>
        <w:tblCellMar>
          <w:top w:w="0" w:type="dxa"/>
          <w:left w:w="0" w:type="dxa"/>
          <w:bottom w:w="0" w:type="dxa"/>
          <w:right w:w="0" w:type="dxa"/>
        </w:tblCellMar>
      </w:tblPr>
      <w:tr>
        <w:trPr>
          <w:trHeight w:val="23"/>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tcBorders>
              <w:top w:val="single" w:sz="8" w:color="2C2C2C"/>
            </w:tcBorders>
            <w:gridSpan w:val="2"/>
          </w:tcPr>
          <w:p>
            <w:pPr>
              <w:ind w:left="460"/>
              <w:spacing w:after="0" w:line="133"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74"/>
              <w:spacing w:after="0" w:line="158" w:lineRule="exact"/>
              <w:rPr>
                <w:sz w:val="20"/>
                <w:szCs w:val="20"/>
                <w:color w:val="auto"/>
              </w:rPr>
            </w:pPr>
            <w:r>
              <w:rPr>
                <w:rFonts w:ascii="Arial" w:cs="Arial" w:eastAsia="Arial" w:hAnsi="Arial"/>
                <w:sz w:val="15"/>
                <w:szCs w:val="15"/>
                <w:color w:val="auto"/>
                <w:w w:val="97"/>
              </w:rPr>
              <w:t>Washington, D.C. 20549</w:t>
            </w: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FORM 13F INFORMATION TABLE</w:t>
            </w:r>
          </w:p>
        </w:tc>
        <w:tc>
          <w:tcPr>
            <w:tcW w:w="4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7052945</wp:posOffset>
            </wp:positionH>
            <wp:positionV relativeFrom="paragraph">
              <wp:posOffset>-652780</wp:posOffset>
            </wp:positionV>
            <wp:extent cx="53975" cy="565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6515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-652780</wp:posOffset>
            </wp:positionV>
            <wp:extent cx="53975" cy="565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 cy="56515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188595</wp:posOffset>
            </wp:positionV>
            <wp:extent cx="717994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60" w:top="196" w:right="279" w:bottom="0" w:gutter="0" w:footer="0" w:header="0"/>
        </w:sect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11"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4"/>
          <w:szCs w:val="14"/>
          <w:color w:val="0000FF"/>
        </w:rPr>
        <w:t>ABBOTT LABORATORIES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11"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3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ADDUS HOMECARE CORP</w:t>
      </w:r>
    </w:p>
    <w:p>
      <w:pPr>
        <w:spacing w:after="0" w:line="54"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4"/>
          <w:szCs w:val="14"/>
          <w:color w:val="0000FF"/>
        </w:rPr>
        <w:t>ADVANCED DRAIN SYS INC DEL</w:t>
      </w:r>
    </w:p>
    <w:p>
      <w:pPr>
        <w:spacing w:after="0" w:line="31"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4"/>
          <w:szCs w:val="14"/>
          <w:color w:val="0000FF"/>
        </w:rPr>
        <w:t>AEROVIRONMENT INC</w:t>
      </w:r>
    </w:p>
    <w:p>
      <w:pPr>
        <w:spacing w:after="0" w:line="31"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AGNICO EAGLE MINES LTD</w:t>
      </w:r>
    </w:p>
    <w:p>
      <w:pPr>
        <w:spacing w:after="0" w:line="3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AIR PRODUCTS AND CHEMICALS I</w:t>
      </w:r>
    </w:p>
    <w:p>
      <w:pPr>
        <w:spacing w:after="0" w:line="65" w:lineRule="exact"/>
        <w:rPr>
          <w:sz w:val="20"/>
          <w:szCs w:val="20"/>
          <w:color w:val="auto"/>
        </w:rPr>
      </w:pPr>
    </w:p>
    <w:p>
      <w:pPr>
        <w:ind w:right="60"/>
        <w:spacing w:after="0" w:line="402" w:lineRule="auto"/>
        <w:rPr>
          <w:sz w:val="20"/>
          <w:szCs w:val="20"/>
          <w:color w:val="auto"/>
        </w:rPr>
      </w:pPr>
      <w:r>
        <w:rPr>
          <w:rFonts w:ascii="Times New Roman" w:cs="Times New Roman" w:eastAsia="Times New Roman" w:hAnsi="Times New Roman"/>
          <w:sz w:val="15"/>
          <w:szCs w:val="15"/>
          <w:color w:val="0000FF"/>
        </w:rPr>
        <w:t>ALAMO GROUP INC ALCON AG</w:t>
      </w:r>
    </w:p>
    <w:p>
      <w:pPr>
        <w:ind w:right="240"/>
        <w:spacing w:after="0" w:line="315" w:lineRule="auto"/>
        <w:rPr>
          <w:sz w:val="20"/>
          <w:szCs w:val="20"/>
          <w:color w:val="auto"/>
        </w:rPr>
      </w:pPr>
      <w:r>
        <w:rPr>
          <w:rFonts w:ascii="Times New Roman" w:cs="Times New Roman" w:eastAsia="Times New Roman" w:hAnsi="Times New Roman"/>
          <w:sz w:val="14"/>
          <w:szCs w:val="14"/>
          <w:color w:val="0000FF"/>
        </w:rPr>
        <w:t>ALIBABA GROUP HLDG LTD</w:t>
      </w:r>
    </w:p>
    <w:p>
      <w:pPr>
        <w:spacing w:after="0" w:line="3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65" w:lineRule="exact"/>
        <w:rPr>
          <w:sz w:val="20"/>
          <w:szCs w:val="20"/>
          <w:color w:val="auto"/>
        </w:rPr>
      </w:pPr>
    </w:p>
    <w:p>
      <w:pPr>
        <w:ind w:right="80"/>
        <w:spacing w:after="0" w:line="406"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spacing w:after="0" w:line="3"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AMGEN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APA CORPORATION</w:t>
      </w:r>
    </w:p>
    <w:p>
      <w:pPr>
        <w:spacing w:after="0" w:line="111"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APOLLO GLOBAL MGMT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APPLE INC</w:t>
      </w:r>
    </w:p>
    <w:p>
      <w:pPr>
        <w:spacing w:after="0" w:line="122" w:lineRule="exact"/>
        <w:rPr>
          <w:sz w:val="20"/>
          <w:szCs w:val="20"/>
          <w:color w:val="auto"/>
        </w:rPr>
      </w:pPr>
    </w:p>
    <w:p>
      <w:pPr>
        <w:ind w:right="340"/>
        <w:spacing w:after="0" w:line="430" w:lineRule="auto"/>
        <w:rPr>
          <w:sz w:val="20"/>
          <w:szCs w:val="20"/>
          <w:color w:val="auto"/>
        </w:rPr>
      </w:pPr>
      <w:r>
        <w:rPr>
          <w:rFonts w:ascii="Times New Roman" w:cs="Times New Roman" w:eastAsia="Times New Roman" w:hAnsi="Times New Roman"/>
          <w:sz w:val="14"/>
          <w:szCs w:val="14"/>
          <w:color w:val="0000FF"/>
        </w:rPr>
        <w:t>APTIV PLC ARCBEST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ARLO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ASML HLDG NV</w:t>
      </w:r>
    </w:p>
    <w:p>
      <w:pPr>
        <w:spacing w:after="0" w:line="202" w:lineRule="exact"/>
        <w:rPr>
          <w:sz w:val="20"/>
          <w:szCs w:val="20"/>
          <w:color w:val="auto"/>
        </w:rPr>
      </w:pPr>
    </w:p>
    <w:p>
      <w:pPr>
        <w:ind w:right="60"/>
        <w:spacing w:after="0" w:line="402" w:lineRule="auto"/>
        <w:rPr>
          <w:sz w:val="20"/>
          <w:szCs w:val="20"/>
          <w:color w:val="auto"/>
        </w:rPr>
      </w:pPr>
      <w:r>
        <w:rPr>
          <w:rFonts w:ascii="Times New Roman" w:cs="Times New Roman" w:eastAsia="Times New Roman" w:hAnsi="Times New Roman"/>
          <w:sz w:val="15"/>
          <w:szCs w:val="15"/>
          <w:color w:val="0000FF"/>
        </w:rPr>
        <w:t>ASTRAZENECA PLC AT&amp;T INC</w:t>
      </w:r>
    </w:p>
    <w:p>
      <w:pPr>
        <w:ind w:right="20"/>
        <w:spacing w:after="0" w:line="315" w:lineRule="auto"/>
        <w:rPr>
          <w:sz w:val="20"/>
          <w:szCs w:val="20"/>
          <w:color w:val="auto"/>
        </w:rPr>
      </w:pPr>
      <w:r>
        <w:rPr>
          <w:rFonts w:ascii="Times New Roman" w:cs="Times New Roman" w:eastAsia="Times New Roman" w:hAnsi="Times New Roman"/>
          <w:sz w:val="14"/>
          <w:szCs w:val="14"/>
          <w:color w:val="0000FF"/>
        </w:rPr>
        <w:t>ATLANTIC UN BANKSHARES CORP</w:t>
      </w:r>
    </w:p>
    <w:p>
      <w:pPr>
        <w:spacing w:after="0" w:line="31"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4"/>
          <w:szCs w:val="14"/>
          <w:color w:val="0000FF"/>
        </w:rPr>
        <w:t>ATMUS FILTRATION TECHNOLOGIE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00" w:type="dxa"/>
            <w:vAlign w:val="bottom"/>
            <w:vMerge w:val="restart"/>
          </w:tcPr>
          <w:p>
            <w:pPr>
              <w:ind w:left="180"/>
              <w:spacing w:after="0"/>
              <w:rPr>
                <w:sz w:val="20"/>
                <w:szCs w:val="20"/>
                <w:color w:val="auto"/>
              </w:rPr>
            </w:pPr>
            <w:r>
              <w:rPr>
                <w:rFonts w:ascii="Arial" w:cs="Arial" w:eastAsia="Arial" w:hAnsi="Arial"/>
                <w:sz w:val="15"/>
                <w:szCs w:val="15"/>
                <w:color w:val="auto"/>
              </w:rPr>
              <w:t>COLUMN 2</w:t>
            </w:r>
          </w:p>
        </w:tc>
        <w:tc>
          <w:tcPr>
            <w:tcW w:w="2160" w:type="dxa"/>
            <w:vAlign w:val="bottom"/>
            <w:gridSpan w:val="2"/>
            <w:vMerge w:val="restart"/>
          </w:tcPr>
          <w:p>
            <w:pPr>
              <w:ind w:left="740"/>
              <w:spacing w:after="0"/>
              <w:rPr>
                <w:sz w:val="20"/>
                <w:szCs w:val="20"/>
                <w:color w:val="auto"/>
              </w:rPr>
            </w:pPr>
            <w:r>
              <w:rPr>
                <w:rFonts w:ascii="Arial" w:cs="Arial" w:eastAsia="Arial" w:hAnsi="Arial"/>
                <w:sz w:val="15"/>
                <w:szCs w:val="15"/>
                <w:color w:val="auto"/>
              </w:rPr>
              <w:t>COLUMN 3</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COLUMN</w:t>
            </w:r>
          </w:p>
        </w:tc>
        <w:tc>
          <w:tcPr>
            <w:tcW w:w="160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COLUMN</w:t>
            </w:r>
          </w:p>
        </w:tc>
        <w:tc>
          <w:tcPr>
            <w:tcW w:w="150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COLUMN 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10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color w:val="auto"/>
              </w:rPr>
              <w:t>4</w:t>
            </w:r>
          </w:p>
        </w:tc>
        <w:tc>
          <w:tcPr>
            <w:tcW w:w="16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restart"/>
          </w:tcPr>
          <w:p>
            <w:pPr>
              <w:jc w:val="right"/>
              <w:ind w:right="26"/>
              <w:spacing w:after="0"/>
              <w:rPr>
                <w:sz w:val="20"/>
                <w:szCs w:val="20"/>
                <w:color w:val="auto"/>
              </w:rPr>
            </w:pPr>
            <w:r>
              <w:rPr>
                <w:rFonts w:ascii="Arial" w:cs="Arial" w:eastAsia="Arial" w:hAnsi="Arial"/>
                <w:sz w:val="15"/>
                <w:szCs w:val="15"/>
                <w:color w:val="auto"/>
              </w:rPr>
              <w:t>7</w:t>
            </w:r>
          </w:p>
        </w:tc>
        <w:tc>
          <w:tcPr>
            <w:tcW w:w="15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VALUE</w:t>
            </w:r>
          </w:p>
        </w:tc>
        <w:tc>
          <w:tcPr>
            <w:tcW w:w="720" w:type="dxa"/>
            <w:vAlign w:val="bottom"/>
          </w:tcPr>
          <w:p>
            <w:pPr>
              <w:jc w:val="right"/>
              <w:spacing w:after="0"/>
              <w:rPr>
                <w:sz w:val="20"/>
                <w:szCs w:val="20"/>
                <w:color w:val="auto"/>
              </w:rPr>
            </w:pPr>
            <w:r>
              <w:rPr>
                <w:rFonts w:ascii="Arial" w:cs="Arial" w:eastAsia="Arial" w:hAnsi="Arial"/>
                <w:sz w:val="15"/>
                <w:szCs w:val="15"/>
                <w:color w:val="auto"/>
              </w:rPr>
              <w:t>SHRS</w:t>
            </w:r>
          </w:p>
        </w:tc>
        <w:tc>
          <w:tcPr>
            <w:tcW w:w="880" w:type="dxa"/>
            <w:vAlign w:val="bottom"/>
          </w:tcPr>
          <w:p>
            <w:pPr>
              <w:ind w:left="40"/>
              <w:spacing w:after="0"/>
              <w:rPr>
                <w:sz w:val="20"/>
                <w:szCs w:val="20"/>
                <w:color w:val="auto"/>
              </w:rPr>
            </w:pPr>
            <w:r>
              <w:rPr>
                <w:rFonts w:ascii="Arial" w:cs="Arial" w:eastAsia="Arial" w:hAnsi="Arial"/>
                <w:sz w:val="15"/>
                <w:szCs w:val="15"/>
                <w:color w:val="auto"/>
              </w:rPr>
              <w:t>SH/  PUT/</w:t>
            </w:r>
          </w:p>
        </w:tc>
        <w:tc>
          <w:tcPr>
            <w:tcW w:w="1040" w:type="dxa"/>
            <w:vAlign w:val="bottom"/>
          </w:tcPr>
          <w:p>
            <w:pPr>
              <w:ind w:left="40"/>
              <w:spacing w:after="0"/>
              <w:rPr>
                <w:sz w:val="20"/>
                <w:szCs w:val="20"/>
                <w:color w:val="auto"/>
              </w:rPr>
            </w:pPr>
            <w:r>
              <w:rPr>
                <w:rFonts w:ascii="Arial" w:cs="Arial" w:eastAsia="Arial" w:hAnsi="Arial"/>
                <w:sz w:val="15"/>
                <w:szCs w:val="15"/>
                <w:color w:val="auto"/>
              </w:rPr>
              <w:t>INVESTMENT</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OTHER</w:t>
            </w:r>
          </w:p>
        </w:tc>
        <w:tc>
          <w:tcPr>
            <w:tcW w:w="2060" w:type="dxa"/>
            <w:vAlign w:val="bottom"/>
            <w:gridSpan w:val="3"/>
          </w:tcPr>
          <w:p>
            <w:pPr>
              <w:jc w:val="right"/>
              <w:ind w:right="226"/>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OR</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00" w:type="dxa"/>
            <w:vAlign w:val="bottom"/>
            <w:vMerge w:val="restart"/>
          </w:tcPr>
          <w:p>
            <w:pPr>
              <w:spacing w:after="0"/>
              <w:rPr>
                <w:sz w:val="20"/>
                <w:szCs w:val="20"/>
                <w:color w:val="auto"/>
              </w:rPr>
            </w:pPr>
            <w:r>
              <w:rPr>
                <w:rFonts w:ascii="Arial" w:cs="Arial" w:eastAsia="Arial" w:hAnsi="Arial"/>
                <w:sz w:val="15"/>
                <w:szCs w:val="15"/>
                <w:color w:val="auto"/>
              </w:rPr>
              <w:t>TITLE OF</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(to the</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100" w:type="dxa"/>
            <w:vAlign w:val="bottom"/>
            <w:vMerge w:val="continue"/>
          </w:tcPr>
          <w:p>
            <w:pPr>
              <w:spacing w:after="0"/>
              <w:rPr>
                <w:sz w:val="6"/>
                <w:szCs w:val="6"/>
                <w:color w:val="auto"/>
              </w:rPr>
            </w:pPr>
          </w:p>
        </w:tc>
        <w:tc>
          <w:tcPr>
            <w:tcW w:w="900" w:type="dxa"/>
            <w:vAlign w:val="bottom"/>
            <w:vMerge w:val="restart"/>
          </w:tcPr>
          <w:p>
            <w:pPr>
              <w:ind w:left="100"/>
              <w:spacing w:after="0" w:line="170" w:lineRule="exact"/>
              <w:rPr>
                <w:sz w:val="20"/>
                <w:szCs w:val="20"/>
                <w:color w:val="auto"/>
              </w:rPr>
            </w:pPr>
            <w:r>
              <w:rPr>
                <w:rFonts w:ascii="Arial" w:cs="Arial" w:eastAsia="Arial" w:hAnsi="Arial"/>
                <w:sz w:val="15"/>
                <w:szCs w:val="15"/>
                <w:color w:val="auto"/>
              </w:rPr>
              <w:t>CUSIP</w:t>
            </w:r>
          </w:p>
        </w:tc>
        <w:tc>
          <w:tcPr>
            <w:tcW w:w="1260" w:type="dxa"/>
            <w:vAlign w:val="bottom"/>
            <w:vMerge w:val="restart"/>
          </w:tcPr>
          <w:p>
            <w:pPr>
              <w:ind w:left="40"/>
              <w:spacing w:after="0" w:line="170" w:lineRule="exact"/>
              <w:rPr>
                <w:sz w:val="20"/>
                <w:szCs w:val="20"/>
                <w:color w:val="auto"/>
              </w:rPr>
            </w:pPr>
            <w:r>
              <w:rPr>
                <w:rFonts w:ascii="Arial" w:cs="Arial" w:eastAsia="Arial" w:hAnsi="Arial"/>
                <w:sz w:val="15"/>
                <w:szCs w:val="15"/>
                <w:color w:val="auto"/>
              </w:rPr>
              <w:t>FIGI</w:t>
            </w:r>
          </w:p>
        </w:tc>
        <w:tc>
          <w:tcPr>
            <w:tcW w:w="2480" w:type="dxa"/>
            <w:vAlign w:val="bottom"/>
            <w:gridSpan w:val="3"/>
            <w:vMerge w:val="restart"/>
          </w:tcPr>
          <w:p>
            <w:pPr>
              <w:ind w:left="300"/>
              <w:spacing w:after="0" w:line="170" w:lineRule="exact"/>
              <w:rPr>
                <w:sz w:val="20"/>
                <w:szCs w:val="20"/>
                <w:color w:val="auto"/>
              </w:rPr>
            </w:pPr>
            <w:r>
              <w:rPr>
                <w:rFonts w:ascii="Arial" w:cs="Arial" w:eastAsia="Arial" w:hAnsi="Arial"/>
                <w:sz w:val="15"/>
                <w:szCs w:val="15"/>
                <w:color w:val="auto"/>
              </w:rPr>
              <w:t>nearest PRN AMT PRN CALL</w:t>
            </w:r>
          </w:p>
        </w:tc>
        <w:tc>
          <w:tcPr>
            <w:tcW w:w="1040" w:type="dxa"/>
            <w:vAlign w:val="bottom"/>
            <w:vMerge w:val="restart"/>
          </w:tcPr>
          <w:p>
            <w:pPr>
              <w:ind w:left="40"/>
              <w:spacing w:after="0" w:line="170" w:lineRule="exact"/>
              <w:rPr>
                <w:sz w:val="20"/>
                <w:szCs w:val="20"/>
                <w:color w:val="auto"/>
              </w:rPr>
            </w:pPr>
            <w:r>
              <w:rPr>
                <w:rFonts w:ascii="Arial" w:cs="Arial" w:eastAsia="Arial" w:hAnsi="Arial"/>
                <w:sz w:val="15"/>
                <w:szCs w:val="15"/>
                <w:color w:val="auto"/>
              </w:rPr>
              <w:t>DISCRETION</w:t>
            </w:r>
          </w:p>
        </w:tc>
        <w:tc>
          <w:tcPr>
            <w:tcW w:w="880" w:type="dxa"/>
            <w:vAlign w:val="bottom"/>
            <w:vMerge w:val="restart"/>
          </w:tcPr>
          <w:p>
            <w:pPr>
              <w:jc w:val="right"/>
              <w:ind w:right="26"/>
              <w:spacing w:after="0" w:line="170" w:lineRule="exact"/>
              <w:rPr>
                <w:sz w:val="20"/>
                <w:szCs w:val="20"/>
                <w:color w:val="auto"/>
              </w:rPr>
            </w:pPr>
            <w:r>
              <w:rPr>
                <w:rFonts w:ascii="Arial" w:cs="Arial" w:eastAsia="Arial" w:hAnsi="Arial"/>
                <w:sz w:val="15"/>
                <w:szCs w:val="15"/>
                <w:color w:val="auto"/>
              </w:rPr>
              <w:t>MANAGER</w:t>
            </w:r>
          </w:p>
        </w:tc>
        <w:tc>
          <w:tcPr>
            <w:tcW w:w="1500" w:type="dxa"/>
            <w:vAlign w:val="bottom"/>
            <w:gridSpan w:val="2"/>
            <w:vMerge w:val="restart"/>
          </w:tcPr>
          <w:p>
            <w:pPr>
              <w:jc w:val="right"/>
              <w:ind w:right="46"/>
              <w:spacing w:after="0" w:line="170" w:lineRule="exact"/>
              <w:rPr>
                <w:sz w:val="20"/>
                <w:szCs w:val="20"/>
                <w:color w:val="auto"/>
              </w:rPr>
            </w:pPr>
            <w:r>
              <w:rPr>
                <w:rFonts w:ascii="Arial" w:cs="Arial" w:eastAsia="Arial" w:hAnsi="Arial"/>
                <w:sz w:val="15"/>
                <w:szCs w:val="15"/>
                <w:color w:val="auto"/>
              </w:rPr>
              <w:t>SOLE  SHARED</w:t>
            </w:r>
          </w:p>
        </w:tc>
        <w:tc>
          <w:tcPr>
            <w:tcW w:w="560" w:type="dxa"/>
            <w:vAlign w:val="bottom"/>
            <w:vMerge w:val="restart"/>
          </w:tcPr>
          <w:p>
            <w:pPr>
              <w:jc w:val="right"/>
              <w:spacing w:after="0" w:line="170"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91"/>
        </w:trPr>
        <w:tc>
          <w:tcPr>
            <w:tcW w:w="1100" w:type="dxa"/>
            <w:vAlign w:val="bottom"/>
            <w:vMerge w:val="restart"/>
          </w:tcPr>
          <w:p>
            <w:pPr>
              <w:spacing w:after="0"/>
              <w:rPr>
                <w:sz w:val="20"/>
                <w:szCs w:val="20"/>
                <w:color w:val="auto"/>
              </w:rPr>
            </w:pPr>
            <w:r>
              <w:rPr>
                <w:rFonts w:ascii="Arial" w:cs="Arial" w:eastAsia="Arial" w:hAnsi="Arial"/>
                <w:sz w:val="15"/>
                <w:szCs w:val="15"/>
                <w:color w:val="auto"/>
              </w:rPr>
              <w:t>CLASS</w:t>
            </w:r>
          </w:p>
        </w:tc>
        <w:tc>
          <w:tcPr>
            <w:tcW w:w="9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2480" w:type="dxa"/>
            <w:vAlign w:val="bottom"/>
            <w:gridSpan w:val="3"/>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color w:val="auto"/>
              </w:rPr>
              <w:t>dollar)</w:t>
            </w: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88579Y101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BBG001S5T7X2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307,161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2,115</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000361105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BBG001S5NJX2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103,841,637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948,672</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772,211</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176,461</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002824100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BBG001S5N9M6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51,803,210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504,561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320,778</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83,782</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00287Y109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BBG0025Y4RZ3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1,878,025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8,635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6,453</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00402L107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BBG00X7L1CW0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90,489,235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1,602,998</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1,284,946</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318,052</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006739106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BBG001T56D18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34,998,972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373,721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277,097</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96,624</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00790R104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BBG001SH4LQ0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75,861,830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553,211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475,730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77,481</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008073108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BBG001SPPWP6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939,595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5,133</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4,973</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008474108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BBG001S77MK3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446,330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2,204</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1,612</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592</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009158106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BBG001S5NSB6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205,957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011311107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BBG001S7YVC2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31,604,128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191,575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139,348</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52,227</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H01301128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BBG00NPWGYR0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14,291,559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189,669</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189,461</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w:t>
            </w:r>
          </w:p>
        </w:tc>
        <w:tc>
          <w:tcPr>
            <w:tcW w:w="0" w:type="dxa"/>
            <w:vAlign w:val="bottom"/>
          </w:tcPr>
          <w:p>
            <w:pPr>
              <w:spacing w:after="0"/>
              <w:rPr>
                <w:sz w:val="1"/>
                <w:szCs w:val="1"/>
                <w:color w:val="auto"/>
              </w:rPr>
            </w:pPr>
          </w:p>
        </w:tc>
      </w:tr>
      <w:tr>
        <w:trPr>
          <w:trHeight w:val="27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01609W102</w:t>
            </w: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BBG006G2JWB1</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607,853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4,845</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vMerge w:val="restart"/>
          </w:tcPr>
          <w:p>
            <w:pPr>
              <w:jc w:val="right"/>
              <w:ind w:right="186"/>
              <w:spacing w:after="0"/>
              <w:rPr>
                <w:sz w:val="20"/>
                <w:szCs w:val="20"/>
                <w:color w:val="auto"/>
              </w:rPr>
            </w:pPr>
            <w:r>
              <w:rPr>
                <w:rFonts w:ascii="Times New Roman" w:cs="Times New Roman" w:eastAsia="Times New Roman" w:hAnsi="Times New Roman"/>
                <w:sz w:val="15"/>
                <w:szCs w:val="15"/>
                <w:color w:val="0000FF"/>
              </w:rPr>
              <w:t>4,650</w:t>
            </w:r>
          </w:p>
        </w:tc>
        <w:tc>
          <w:tcPr>
            <w:tcW w:w="58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195</w:t>
            </w:r>
          </w:p>
        </w:tc>
        <w:tc>
          <w:tcPr>
            <w:tcW w:w="0" w:type="dxa"/>
            <w:vAlign w:val="bottom"/>
          </w:tcPr>
          <w:p>
            <w:pPr>
              <w:spacing w:after="0"/>
              <w:rPr>
                <w:sz w:val="1"/>
                <w:szCs w:val="1"/>
                <w:color w:val="auto"/>
              </w:rPr>
            </w:pPr>
          </w:p>
        </w:tc>
      </w:tr>
      <w:tr>
        <w:trPr>
          <w:trHeight w:val="101"/>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ADS</w:t>
            </w: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018802108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BBG001S8ZQ30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9,733,669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135,642</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135,269</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02079K305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BBG009S39JY5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99,340,845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345,461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285,205</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60,257</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02079K107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BBG009S3NB21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59,097,396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206,015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93,458</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12,557</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02209S103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BBG001S5T8T5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629,611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9,541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9,139</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023135106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BBG001S5PQL7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127,998,309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614,579</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399,026</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115,553</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G02602103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BBG001SBX7P3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16,211,693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248,417</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248,273</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910710102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BBG001T09W05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1,673,269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148,735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148,735</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031162100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BBG001S5NNL6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5,844,330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16,610</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13,978</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2,632</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031652100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BBG001S64YF8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259,147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5,755</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03676B102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BBG00GBNZ4N9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52,999,694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2,324,548</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2,223,053</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101,495</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03743Q108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BBG00YTS96H1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780,768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18,397</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17,905</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492</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03769M106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BBG00ZNLTFL2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1,424,059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12,706</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037833100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115,278,883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454,229</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285,424</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68,806</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G3265R107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BBG01R914M77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13,518,926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194,685</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82,701</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242</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11,742</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03937C105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BBG001S686R2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35,990,120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365,902</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271,290</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94,612</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04206A101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BBG00K88DTJ1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571,248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40,144</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39,002</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w:t>
            </w:r>
          </w:p>
        </w:tc>
        <w:tc>
          <w:tcPr>
            <w:tcW w:w="0" w:type="dxa"/>
            <w:vAlign w:val="bottom"/>
          </w:tcPr>
          <w:p>
            <w:pPr>
              <w:spacing w:after="0"/>
              <w:rPr>
                <w:sz w:val="1"/>
                <w:szCs w:val="1"/>
                <w:color w:val="auto"/>
              </w:rPr>
            </w:pPr>
          </w:p>
        </w:tc>
      </w:tr>
      <w:tr>
        <w:trPr>
          <w:trHeight w:val="3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 Y REGISTRY</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N07059210</w:t>
            </w: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BBG001SCG0R3</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4,605,733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3,487</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vMerge w:val="restart"/>
          </w:tcPr>
          <w:p>
            <w:pPr>
              <w:jc w:val="right"/>
              <w:ind w:right="186"/>
              <w:spacing w:after="0"/>
              <w:rPr>
                <w:sz w:val="20"/>
                <w:szCs w:val="20"/>
                <w:color w:val="auto"/>
              </w:rPr>
            </w:pPr>
            <w:r>
              <w:rPr>
                <w:rFonts w:ascii="Times New Roman" w:cs="Times New Roman" w:eastAsia="Times New Roman" w:hAnsi="Times New Roman"/>
                <w:sz w:val="15"/>
                <w:szCs w:val="15"/>
                <w:color w:val="0000FF"/>
              </w:rPr>
              <w:t>3,472</w:t>
            </w:r>
          </w:p>
        </w:tc>
        <w:tc>
          <w:tcPr>
            <w:tcW w:w="58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w:t>
            </w:r>
          </w:p>
        </w:tc>
        <w:tc>
          <w:tcPr>
            <w:tcW w:w="0" w:type="dxa"/>
            <w:vAlign w:val="bottom"/>
          </w:tcPr>
          <w:p>
            <w:pPr>
              <w:spacing w:after="0"/>
              <w:rPr>
                <w:sz w:val="1"/>
                <w:szCs w:val="1"/>
                <w:color w:val="auto"/>
              </w:rPr>
            </w:pPr>
          </w:p>
        </w:tc>
      </w:tr>
      <w:tr>
        <w:trPr>
          <w:trHeight w:val="101"/>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SHS</w:t>
            </w: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ORD</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G0593M107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BBG001SCNW31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491,654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2,538</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2,538</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00206R102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BBG001S5VWH2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4,759,599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164,181</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31,794</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32,387</w:t>
            </w:r>
          </w:p>
        </w:tc>
        <w:tc>
          <w:tcPr>
            <w:tcW w:w="0" w:type="dxa"/>
            <w:vAlign w:val="bottom"/>
          </w:tcPr>
          <w:p>
            <w:pPr>
              <w:spacing w:after="0"/>
              <w:rPr>
                <w:sz w:val="1"/>
                <w:szCs w:val="1"/>
                <w:color w:val="auto"/>
              </w:rPr>
            </w:pPr>
          </w:p>
        </w:tc>
      </w:tr>
      <w:tr>
        <w:trPr>
          <w:trHeight w:val="37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04911A107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BBG001S7GJV8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71,283,678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1,994,507</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1,482,075</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512,432</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04956D107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BBG01B079Z92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70,348,588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1,239,186</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917,181</w:t>
            </w: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322,005</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96" w:right="2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AVIENT</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AVISTA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AZZ INC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B2GOLD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BAKER HUGHES</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BANCO BILBAO</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VIZCAYA ARGENTA</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BANK AMERICA</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BANK MONTREAL</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MEDIUM</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BANK NOVA SCOTIA</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 C</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BARRICK MNG CORP COM SHS</w:t>
            </w:r>
          </w:p>
        </w:tc>
        <w:tc>
          <w:tcPr>
            <w:tcW w:w="0" w:type="dxa"/>
            <w:vAlign w:val="bottom"/>
          </w:tcPr>
          <w:p>
            <w:pPr>
              <w:spacing w:after="0"/>
              <w:rPr>
                <w:sz w:val="1"/>
                <w:szCs w:val="1"/>
                <w:color w:val="auto"/>
              </w:rPr>
            </w:pPr>
          </w:p>
        </w:tc>
      </w:tr>
      <w:tr>
        <w:trPr>
          <w:trHeight w:val="28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BECTON DICKINSON</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&amp; CO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6"/>
              </w:rPr>
              <w:t>HATHAWAY INC DEL</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B NEW</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6"/>
              </w:rPr>
              <w:t>HATHAWAY INC DEL</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BJS WHSL CLUB</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BLACKROCK TECH</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SHS BEN INT</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AND PRIVATE E</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BLACKSTONE</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MORTGAGE TRUST</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BLUE BIRD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6"/>
              </w:rPr>
              <w:t>DEP CONV PFD</w:t>
            </w:r>
          </w:p>
        </w:tc>
        <w:tc>
          <w:tcPr>
            <w:tcW w:w="0" w:type="dxa"/>
            <w:vAlign w:val="bottom"/>
          </w:tcPr>
          <w:p>
            <w:pPr>
              <w:spacing w:after="0"/>
              <w:rPr>
                <w:sz w:val="1"/>
                <w:szCs w:val="1"/>
                <w:color w:val="auto"/>
              </w:rPr>
            </w:pPr>
          </w:p>
        </w:tc>
      </w:tr>
      <w:tr>
        <w:trPr>
          <w:trHeight w:val="101"/>
        </w:trPr>
        <w:tc>
          <w:tcPr>
            <w:tcW w:w="14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0" w:type="dxa"/>
            <w:vAlign w:val="bottom"/>
          </w:tcPr>
          <w:p>
            <w:pPr>
              <w:spacing w:after="0"/>
              <w:rPr>
                <w:sz w:val="1"/>
                <w:szCs w:val="1"/>
                <w:color w:val="auto"/>
              </w:rPr>
            </w:pPr>
          </w:p>
        </w:tc>
      </w:tr>
      <w:tr>
        <w:trPr>
          <w:trHeight w:val="91"/>
        </w:trPr>
        <w:tc>
          <w:tcPr>
            <w:tcW w:w="14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BOK FINL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BOOT BARN HLDGS</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BP PLC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01"/>
        </w:trPr>
        <w:tc>
          <w:tcPr>
            <w:tcW w:w="14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91"/>
        </w:trPr>
        <w:tc>
          <w:tcPr>
            <w:tcW w:w="14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BRIXMOR PPTY</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BROADCOM INC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BROOKFIELD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A LTD VT</w:t>
            </w:r>
          </w:p>
        </w:tc>
        <w:tc>
          <w:tcPr>
            <w:tcW w:w="0" w:type="dxa"/>
            <w:vAlign w:val="bottom"/>
          </w:tcPr>
          <w:p>
            <w:pPr>
              <w:spacing w:after="0"/>
              <w:rPr>
                <w:sz w:val="1"/>
                <w:szCs w:val="1"/>
                <w:color w:val="auto"/>
              </w:rPr>
            </w:pPr>
          </w:p>
        </w:tc>
      </w:tr>
      <w:tr>
        <w:trPr>
          <w:trHeight w:val="101"/>
        </w:trPr>
        <w:tc>
          <w:tcPr>
            <w:tcW w:w="14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91"/>
        </w:trPr>
        <w:tc>
          <w:tcPr>
            <w:tcW w:w="14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BUILDERS</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FIRSTSOURCE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BWX</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CACI INTL INC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CADENCE DESIGN</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SYSTEM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CANADIAN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IMPERIAL BANK OF</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CANADIAN NATL RY</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CO</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CAPITAL ONE FINL</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CATERPILLAR INC</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CENOVUS ENERGY</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CENTERRA GOLD</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CENTERSPACE</w:t>
            </w: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CENTRAL GARDEN</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6"/>
              </w:rPr>
              <w:t>CL A NON-VTG</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&amp; PET CO</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auto"/>
        <w:tabs>
          <w:tab w:leader="none" w:pos="1520" w:val="left"/>
        </w:tabs>
        <w:rPr>
          <w:sz w:val="20"/>
          <w:szCs w:val="20"/>
          <w:color w:val="auto"/>
        </w:rPr>
      </w:pPr>
      <w:r>
        <w:rPr>
          <w:rFonts w:ascii="Times New Roman" w:cs="Times New Roman" w:eastAsia="Times New Roman" w:hAnsi="Times New Roman"/>
          <w:sz w:val="15"/>
          <w:szCs w:val="15"/>
          <w:color w:val="0000FF"/>
        </w:rPr>
        <w:t>CENTURY</w:t>
      </w:r>
      <w:r>
        <w:rPr>
          <w:sz w:val="20"/>
          <w:szCs w:val="20"/>
          <w:color w:val="auto"/>
        </w:rPr>
        <w:tab/>
      </w:r>
      <w:r>
        <w:rPr>
          <w:rFonts w:ascii="Times New Roman" w:cs="Times New Roman" w:eastAsia="Times New Roman" w:hAnsi="Times New Roman"/>
          <w:sz w:val="29"/>
          <w:szCs w:val="29"/>
          <w:color w:val="0000FF"/>
          <w:vertAlign w:val="subscript"/>
        </w:rPr>
        <w:t>COM</w:t>
      </w:r>
    </w:p>
    <w:p>
      <w:pPr>
        <w:spacing w:after="0"/>
        <w:rPr>
          <w:sz w:val="20"/>
          <w:szCs w:val="20"/>
          <w:color w:val="auto"/>
        </w:rPr>
      </w:pPr>
      <w:r>
        <w:rPr>
          <w:rFonts w:ascii="Times New Roman" w:cs="Times New Roman" w:eastAsia="Times New Roman" w:hAnsi="Times New Roman"/>
          <w:sz w:val="15"/>
          <w:szCs w:val="15"/>
          <w:color w:val="0000FF"/>
        </w:rPr>
        <w:t>COMMUNITIES INC</w:t>
      </w:r>
    </w:p>
    <w:p>
      <w:pPr>
        <w:spacing w:after="0" w:line="202" w:lineRule="auto"/>
        <w:tabs>
          <w:tab w:leader="none" w:pos="1520" w:val="left"/>
        </w:tabs>
        <w:rPr>
          <w:sz w:val="20"/>
          <w:szCs w:val="20"/>
          <w:color w:val="auto"/>
        </w:rPr>
      </w:pPr>
      <w:r>
        <w:rPr>
          <w:rFonts w:ascii="Times New Roman" w:cs="Times New Roman" w:eastAsia="Times New Roman" w:hAnsi="Times New Roman"/>
          <w:sz w:val="15"/>
          <w:szCs w:val="15"/>
          <w:color w:val="0000FF"/>
        </w:rPr>
        <w:t>CHEESECAKE</w:t>
      </w:r>
      <w:r>
        <w:rPr>
          <w:sz w:val="20"/>
          <w:szCs w:val="20"/>
          <w:color w:val="auto"/>
        </w:rPr>
        <w:tab/>
      </w:r>
      <w:r>
        <w:rPr>
          <w:rFonts w:ascii="Times New Roman" w:cs="Times New Roman" w:eastAsia="Times New Roman" w:hAnsi="Times New Roman"/>
          <w:sz w:val="29"/>
          <w:szCs w:val="29"/>
          <w:color w:val="0000FF"/>
          <w:vertAlign w:val="subscript"/>
        </w:rPr>
        <w:t>COM</w:t>
      </w: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05368V106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1,277,796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35,201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05379B107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101,877,929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2,538,065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002474104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57,296,400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457,895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11777Q209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BBG001T0CNW6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452,866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99,999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05722G100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2,411,475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05946K101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276,923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060505104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38,176,292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783,103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063671101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316,154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064149107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BBG001S5Y2B1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603,270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8,727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06849F108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35,135,852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861,401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075887109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215,246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084670108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3,590,700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084670702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70,294,241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146,691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05550J101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32,005,988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325,198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09239B109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53,896,013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1,456,649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09260Q108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BBG00ZSNML46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120,780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09257W100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7,181,269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095306106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93,974,388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1,654,770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097023105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BBG001S5P0V3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2,967,259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14,909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097023204</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11,969,913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184,550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05561Q201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303,502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099406100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31,214,636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213,273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055622104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1,065,349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22,667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11120U105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14,916,269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517,926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11135F101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24,987,658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80,733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11271J107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420,119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10,381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12008R107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BBG001S9CFC7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13,514,799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164,154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05605H100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17,960,356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87,830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127190304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BBG001SF9NK1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34,343,215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63,146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127387108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BBG001S65YK1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5,040,006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136069101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BBG001S5YBB1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557,478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136375102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BBG001S8WVQ7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494,838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4,815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14040H105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BBG001S65PV8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10,777,417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149123101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BBG001S5PJ06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2,857,218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4,033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15135U109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BBG001T2PJV8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423,414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15,998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152006102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BBG001SLVFY5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48,267,170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2,713,163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15202L107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BBG001SB9ZW0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5,749,366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100,076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153527205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BBG001SLHT35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38,877,675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1,199,188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156504300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BBG006G413H4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64,190,346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1,118,689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163072101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BBG001S71Q75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71,495,890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1,305,861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35,201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2,069,444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468,621</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333,585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124,310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98,484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39,500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12,785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143,379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39,724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2,336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8,727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639,036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748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21,617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1,369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111,163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35,490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324,774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1,080,913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375,736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18,300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375,001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1,312,879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341,891</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14,789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184,550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2,370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159,314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53,959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22,667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516,825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75,886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106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4,741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10,381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164,016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87,517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50,989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12,157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18,138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5,901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4,000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59,077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2,917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13,610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2,005,887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707,276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100,038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880,047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319,141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843,680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207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274,802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1,066,217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239,644</w:t>
            </w:r>
          </w:p>
        </w:tc>
      </w:tr>
    </w:tbl>
    <w:p>
      <w:pPr>
        <w:sectPr>
          <w:pgSz w:w="11900" w:h="16839" w:orient="portrait"/>
          <w:cols w:equalWidth="0" w:num="3">
            <w:col w:w="2580" w:space="160"/>
            <w:col w:w="3900" w:space="680"/>
            <w:col w:w="3940"/>
          </w:cols>
          <w:pgMar w:left="360" w:top="128" w:right="279" w:bottom="0" w:gutter="0" w:footer="0" w:header="0"/>
        </w:sectPr>
      </w:pPr>
    </w:p>
    <w:bookmarkStart w:id="3" w:name="page4"/>
    <w:bookmarkEnd w:id="3"/>
    <w:p>
      <w:pPr>
        <w:ind w:right="80"/>
        <w:spacing w:after="0" w:line="278"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4"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0000FF"/>
        </w:rPr>
        <w:t>CHENIERE ENERGY PARTNERS L P</w:t>
      </w:r>
    </w:p>
    <w:p>
      <w:pPr>
        <w:spacing w:after="0" w:line="31" w:lineRule="exact"/>
        <w:rPr>
          <w:sz w:val="20"/>
          <w:szCs w:val="20"/>
          <w:color w:val="auto"/>
        </w:rPr>
      </w:pPr>
    </w:p>
    <w:p>
      <w:pPr>
        <w:ind w:right="420"/>
        <w:spacing w:after="0" w:line="315" w:lineRule="auto"/>
        <w:rPr>
          <w:sz w:val="20"/>
          <w:szCs w:val="20"/>
          <w:color w:val="auto"/>
        </w:rPr>
      </w:pPr>
      <w:r>
        <w:rPr>
          <w:rFonts w:ascii="Times New Roman" w:cs="Times New Roman" w:eastAsia="Times New Roman" w:hAnsi="Times New Roman"/>
          <w:sz w:val="14"/>
          <w:szCs w:val="14"/>
          <w:color w:val="0000FF"/>
        </w:rPr>
        <w:t>CHEVRON CORPORATION</w:t>
      </w:r>
    </w:p>
    <w:p>
      <w:pPr>
        <w:spacing w:after="0" w:line="3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CHICAGO ATLANTIC BDC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CHORD ENERGY</w:t>
      </w:r>
    </w:p>
    <w:p>
      <w:pPr>
        <w:spacing w:after="0" w:line="19" w:lineRule="exact"/>
        <w:rPr>
          <w:sz w:val="20"/>
          <w:szCs w:val="20"/>
          <w:color w:val="auto"/>
        </w:rPr>
      </w:pPr>
    </w:p>
    <w:p>
      <w:pPr>
        <w:ind w:right="140"/>
        <w:spacing w:after="0" w:line="415" w:lineRule="auto"/>
        <w:rPr>
          <w:sz w:val="20"/>
          <w:szCs w:val="20"/>
          <w:color w:val="auto"/>
        </w:rPr>
      </w:pPr>
      <w:r>
        <w:rPr>
          <w:rFonts w:ascii="Times New Roman" w:cs="Times New Roman" w:eastAsia="Times New Roman" w:hAnsi="Times New Roman"/>
          <w:sz w:val="14"/>
          <w:szCs w:val="14"/>
          <w:color w:val="0000FF"/>
        </w:rPr>
        <w:t>CORPORATION CHUBB LTD SWITZ</w:t>
      </w:r>
    </w:p>
    <w:p>
      <w:pPr>
        <w:ind w:right="40"/>
        <w:spacing w:after="0" w:line="278"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CITY HLDG CO</w:t>
      </w:r>
    </w:p>
    <w:p>
      <w:pPr>
        <w:spacing w:after="0" w:line="11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CLEARWAY ENERGY INC</w:t>
      </w:r>
    </w:p>
    <w:p>
      <w:pPr>
        <w:spacing w:after="0" w:line="54"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CLIMB GLOBAL SOLUTIONS INC</w:t>
      </w:r>
    </w:p>
    <w:p>
      <w:pPr>
        <w:spacing w:after="0" w:line="42" w:lineRule="exact"/>
        <w:rPr>
          <w:sz w:val="20"/>
          <w:szCs w:val="20"/>
          <w:color w:val="auto"/>
        </w:rPr>
      </w:pPr>
    </w:p>
    <w:p>
      <w:pPr>
        <w:ind w:right="80"/>
        <w:spacing w:after="0" w:line="433" w:lineRule="auto"/>
        <w:rPr>
          <w:sz w:val="20"/>
          <w:szCs w:val="20"/>
          <w:color w:val="auto"/>
        </w:rPr>
      </w:pPr>
      <w:r>
        <w:rPr>
          <w:rFonts w:ascii="Times New Roman" w:cs="Times New Roman" w:eastAsia="Times New Roman" w:hAnsi="Times New Roman"/>
          <w:sz w:val="14"/>
          <w:szCs w:val="14"/>
          <w:color w:val="0000FF"/>
        </w:rPr>
        <w:t>CLOUDFLARE INC CME GROUP INC CMS ENERGY CORP</w:t>
      </w:r>
    </w:p>
    <w:p>
      <w:pPr>
        <w:spacing w:after="0" w:line="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5" w:lineRule="exact"/>
        <w:rPr>
          <w:sz w:val="20"/>
          <w:szCs w:val="20"/>
          <w:color w:val="auto"/>
        </w:rPr>
      </w:pPr>
    </w:p>
    <w:p>
      <w:pPr>
        <w:ind w:right="360"/>
        <w:spacing w:after="0" w:line="353" w:lineRule="auto"/>
        <w:rPr>
          <w:sz w:val="20"/>
          <w:szCs w:val="20"/>
          <w:color w:val="auto"/>
        </w:rPr>
      </w:pPr>
      <w:r>
        <w:rPr>
          <w:rFonts w:ascii="Times New Roman" w:cs="Times New Roman" w:eastAsia="Times New Roman" w:hAnsi="Times New Roman"/>
          <w:sz w:val="14"/>
          <w:szCs w:val="14"/>
          <w:color w:val="0000FF"/>
        </w:rPr>
        <w:t>COCA COLA CO COCA-COLA</w:t>
      </w:r>
    </w:p>
    <w:p>
      <w:pPr>
        <w:spacing w:after="0" w:line="1"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4"/>
          <w:szCs w:val="14"/>
          <w:color w:val="0000FF"/>
        </w:rPr>
        <w:t>EUROPACIFIC PARTNE</w:t>
      </w:r>
    </w:p>
    <w:p>
      <w:pPr>
        <w:spacing w:after="0" w:line="4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54"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42" w:lineRule="exact"/>
        <w:rPr>
          <w:sz w:val="20"/>
          <w:szCs w:val="20"/>
          <w:color w:val="auto"/>
        </w:rPr>
      </w:pPr>
    </w:p>
    <w:p>
      <w:pPr>
        <w:jc w:val="both"/>
        <w:ind w:right="200"/>
        <w:spacing w:after="0" w:line="433" w:lineRule="auto"/>
        <w:rPr>
          <w:sz w:val="20"/>
          <w:szCs w:val="20"/>
          <w:color w:val="auto"/>
        </w:rPr>
      </w:pPr>
      <w:r>
        <w:rPr>
          <w:rFonts w:ascii="Times New Roman" w:cs="Times New Roman" w:eastAsia="Times New Roman" w:hAnsi="Times New Roman"/>
          <w:sz w:val="14"/>
          <w:szCs w:val="14"/>
          <w:color w:val="0000FF"/>
        </w:rPr>
        <w:t>CONOCOPHILLIPS CONSTELLIUM SE COOPER COS INC</w:t>
      </w:r>
    </w:p>
    <w:p>
      <w:pPr>
        <w:spacing w:after="0" w:line="1"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11"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4"/>
          <w:szCs w:val="14"/>
          <w:color w:val="0000FF"/>
        </w:rPr>
        <w:t>COSTCO WHOLESALE CORPORATION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COYA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90"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4"/>
          <w:szCs w:val="14"/>
          <w:color w:val="0000FF"/>
        </w:rPr>
        <w:t>CRESCENT ENERGY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90"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42" w:lineRule="exact"/>
        <w:rPr>
          <w:sz w:val="20"/>
          <w:szCs w:val="20"/>
          <w:color w:val="auto"/>
        </w:rPr>
      </w:pPr>
    </w:p>
    <w:p>
      <w:pPr>
        <w:ind w:right="20"/>
        <w:spacing w:after="0" w:line="430" w:lineRule="auto"/>
        <w:rPr>
          <w:sz w:val="20"/>
          <w:szCs w:val="20"/>
          <w:color w:val="auto"/>
        </w:rPr>
      </w:pPr>
      <w:r>
        <w:rPr>
          <w:rFonts w:ascii="Times New Roman" w:cs="Times New Roman" w:eastAsia="Times New Roman" w:hAnsi="Times New Roman"/>
          <w:sz w:val="14"/>
          <w:szCs w:val="14"/>
          <w:color w:val="0000FF"/>
        </w:rPr>
        <w:t>CROWN CASTLE INC CROWN HLDGS INC</w:t>
      </w:r>
    </w:p>
    <w:p>
      <w:pPr>
        <w:spacing w:after="0" w:line="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0000FF"/>
        </w:rPr>
        <w:t>CSW INDUSTRIALS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CSX CORP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CULLEN FROST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BANKERS INC</w:t>
      </w:r>
    </w:p>
    <w:p>
      <w:pPr>
        <w:spacing w:after="0" w:line="9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0000FF"/>
        </w:rPr>
        <w:t>CURBLINE PPTYS CORP</w:t>
      </w:r>
    </w:p>
    <w:p>
      <w:pPr>
        <w:spacing w:after="0" w:line="5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0000FF"/>
        </w:rPr>
        <w:t>CURTISS WRIGHT CORP</w:t>
      </w:r>
    </w:p>
    <w:p>
      <w:pPr>
        <w:spacing w:after="0" w:line="5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5"/>
          <w:szCs w:val="15"/>
          <w:color w:val="0000FF"/>
        </w:rPr>
        <w:t>DANAHER CORP DEL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DEERE &amp; CO</w:t>
      </w:r>
    </w:p>
    <w:p>
      <w:pPr>
        <w:spacing w:after="0" w:line="111"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4"/>
          <w:szCs w:val="14"/>
          <w:color w:val="0000FF"/>
        </w:rPr>
        <w:t>DELEK LOGISTICS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DELL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16411R208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212,741,338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749,722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565,245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184,477</w:t>
            </w:r>
          </w:p>
        </w:tc>
        <w:tc>
          <w:tcPr>
            <w:tcW w:w="0" w:type="dxa"/>
            <w:vAlign w:val="bottom"/>
          </w:tcPr>
          <w:p>
            <w:pPr>
              <w:spacing w:after="0"/>
              <w:rPr>
                <w:sz w:val="1"/>
                <w:szCs w:val="1"/>
                <w:color w:val="auto"/>
              </w:rPr>
            </w:pPr>
          </w:p>
        </w:tc>
      </w:tr>
      <w:tr>
        <w:trPr>
          <w:trHeight w:val="54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16411Q101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726,764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166764100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88,640,478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428,422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351,881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76,541</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828174102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BBG011K51CL1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100,283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10,737</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10,737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674215207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22,270,506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156,636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155,520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1,116</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H1467J104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4,694,487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14,403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11,934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2,469</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171340102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15,262,511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163,550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54,787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8,763</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17275R102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17,308,654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223,078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221,702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1,376</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172967424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315,959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2,758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177835105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68,735,473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575,096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429,782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145,314</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18539C204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BBG008LJ4TG2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11,184,528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284,666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284,550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946760105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BBG001S5T4D1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23,820,786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1,201,856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893,204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308,652</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18915M107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614,687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2,979</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2,883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12572Q105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1,045,015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3,387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125896100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319,861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3,681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19046P209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BBG001SN16N6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25,216,496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331,360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249,998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81,362</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191216100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4,792,863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63,023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52,323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10,700</w:t>
            </w:r>
          </w:p>
        </w:tc>
        <w:tc>
          <w:tcPr>
            <w:tcW w:w="0" w:type="dxa"/>
            <w:vAlign w:val="bottom"/>
          </w:tcPr>
          <w:p>
            <w:pPr>
              <w:spacing w:after="0"/>
              <w:rPr>
                <w:sz w:val="1"/>
                <w:szCs w:val="1"/>
                <w:color w:val="auto"/>
              </w:rPr>
            </w:pPr>
          </w:p>
        </w:tc>
      </w:tr>
      <w:tr>
        <w:trPr>
          <w:trHeight w:val="46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G25839104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BBG00B6BFX96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501,042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5,526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5,526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19260Q107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BBG00ZGF7799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686,740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3,933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3,817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194162103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205,148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2,407</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2,372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20825C104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12,449,712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94,316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93,086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1,230</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A SHS</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F21107101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BBG004K5PKF9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34,446,805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1,401,416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1,036,886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364,530</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216648501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14,125,683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197,562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197,388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22002T108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BBG001S5XVM6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99,319,827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3,245,746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2,661,976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583,770</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22052L104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9,578,269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114,422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6,006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8,416</w:t>
            </w:r>
          </w:p>
        </w:tc>
        <w:tc>
          <w:tcPr>
            <w:tcW w:w="0" w:type="dxa"/>
            <w:vAlign w:val="bottom"/>
          </w:tcPr>
          <w:p>
            <w:pPr>
              <w:spacing w:after="0"/>
              <w:rPr>
                <w:sz w:val="1"/>
                <w:szCs w:val="1"/>
                <w:color w:val="auto"/>
              </w:rPr>
            </w:pPr>
          </w:p>
        </w:tc>
      </w:tr>
      <w:tr>
        <w:trPr>
          <w:trHeight w:val="46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22160K105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9,242,884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9,276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7,627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1,649</w:t>
            </w:r>
          </w:p>
        </w:tc>
        <w:tc>
          <w:tcPr>
            <w:tcW w:w="0" w:type="dxa"/>
            <w:vAlign w:val="bottom"/>
          </w:tcPr>
          <w:p>
            <w:pPr>
              <w:spacing w:after="0"/>
              <w:rPr>
                <w:sz w:val="1"/>
                <w:szCs w:val="1"/>
                <w:color w:val="auto"/>
              </w:rPr>
            </w:pPr>
          </w:p>
        </w:tc>
      </w:tr>
      <w:tr>
        <w:trPr>
          <w:trHeight w:val="44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22407B108</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BBG00Z4HBCC8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141,851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36,003</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vMerge w:val="restart"/>
          </w:tcPr>
          <w:p>
            <w:pPr>
              <w:jc w:val="right"/>
              <w:ind w:right="186"/>
              <w:spacing w:after="0"/>
              <w:rPr>
                <w:sz w:val="20"/>
                <w:szCs w:val="20"/>
                <w:color w:val="auto"/>
              </w:rPr>
            </w:pPr>
            <w:r>
              <w:rPr>
                <w:rFonts w:ascii="Times New Roman" w:cs="Times New Roman" w:eastAsia="Times New Roman" w:hAnsi="Times New Roman"/>
                <w:sz w:val="15"/>
                <w:szCs w:val="15"/>
                <w:color w:val="0000FF"/>
              </w:rPr>
              <w:t>34,637</w:t>
            </w:r>
          </w:p>
        </w:tc>
        <w:tc>
          <w:tcPr>
            <w:tcW w:w="56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1,366</w:t>
            </w:r>
          </w:p>
        </w:tc>
        <w:tc>
          <w:tcPr>
            <w:tcW w:w="0" w:type="dxa"/>
            <w:vAlign w:val="bottom"/>
          </w:tcPr>
          <w:p>
            <w:pPr>
              <w:spacing w:after="0"/>
              <w:rPr>
                <w:sz w:val="1"/>
                <w:szCs w:val="1"/>
                <w:color w:val="auto"/>
              </w:rPr>
            </w:pPr>
          </w:p>
        </w:tc>
      </w:tr>
      <w:tr>
        <w:trPr>
          <w:trHeight w:val="101"/>
        </w:trPr>
        <w:tc>
          <w:tcPr>
            <w:tcW w:w="10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9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44952J104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507,505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37,593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H17182108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1,020,519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21,453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20,687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766</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22788C105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17,516,244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44,866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41,338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113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3,415</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22822V101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BBG001S7W5T3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8,228,779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101,203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100,603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w:t>
            </w:r>
          </w:p>
        </w:tc>
        <w:tc>
          <w:tcPr>
            <w:tcW w:w="0" w:type="dxa"/>
            <w:vAlign w:val="bottom"/>
          </w:tcPr>
          <w:p>
            <w:pPr>
              <w:spacing w:after="0"/>
              <w:rPr>
                <w:sz w:val="1"/>
                <w:szCs w:val="1"/>
                <w:color w:val="auto"/>
              </w:rPr>
            </w:pPr>
          </w:p>
        </w:tc>
      </w:tr>
      <w:tr>
        <w:trPr>
          <w:trHeight w:val="295"/>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228368106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5,525,179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55,114</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55,114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126402106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BBG007NLG4M2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625,392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126408103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BBG001S5Q7Q3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68,273,455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1,663,178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1,296,666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366,512</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229899109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101,950,333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743,728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553,795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247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89,686</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23128Q101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BBG01JZB99P8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34,491,572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1,337,401</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991,938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345,463</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231561101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BBG001S5QBK0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249,121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235851102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209,129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0" w:type="dxa"/>
            <w:vAlign w:val="bottom"/>
          </w:tcPr>
          <w:p>
            <w:pPr>
              <w:spacing w:after="0"/>
              <w:rPr>
                <w:sz w:val="1"/>
                <w:szCs w:val="1"/>
                <w:color w:val="auto"/>
              </w:rPr>
            </w:pPr>
          </w:p>
        </w:tc>
      </w:tr>
      <w:tr>
        <w:trPr>
          <w:trHeight w:val="374"/>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244199105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76,439,746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135,700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106,868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28,765</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COM UNT RP</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24664T103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7,992,650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160,624</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vMerge w:val="restart"/>
          </w:tcPr>
          <w:p>
            <w:pPr>
              <w:jc w:val="right"/>
              <w:ind w:right="186"/>
              <w:spacing w:after="0"/>
              <w:rPr>
                <w:sz w:val="20"/>
                <w:szCs w:val="20"/>
                <w:color w:val="auto"/>
              </w:rPr>
            </w:pPr>
            <w:r>
              <w:rPr>
                <w:rFonts w:ascii="Times New Roman" w:cs="Times New Roman" w:eastAsia="Times New Roman" w:hAnsi="Times New Roman"/>
                <w:sz w:val="15"/>
                <w:szCs w:val="15"/>
                <w:color w:val="0000FF"/>
              </w:rPr>
              <w:t>134,648</w:t>
            </w:r>
          </w:p>
        </w:tc>
        <w:tc>
          <w:tcPr>
            <w:tcW w:w="56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25,976</w:t>
            </w:r>
          </w:p>
        </w:tc>
        <w:tc>
          <w:tcPr>
            <w:tcW w:w="0" w:type="dxa"/>
            <w:vAlign w:val="bottom"/>
          </w:tcPr>
          <w:p>
            <w:pPr>
              <w:spacing w:after="0"/>
              <w:rPr>
                <w:sz w:val="1"/>
                <w:szCs w:val="1"/>
                <w:color w:val="auto"/>
              </w:rPr>
            </w:pPr>
          </w:p>
        </w:tc>
      </w:tr>
      <w:tr>
        <w:trPr>
          <w:trHeight w:val="101"/>
        </w:trPr>
        <w:tc>
          <w:tcPr>
            <w:tcW w:w="10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INT</w:t>
            </w:r>
          </w:p>
        </w:tc>
        <w:tc>
          <w:tcPr>
            <w:tcW w:w="9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24703L202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63,038,252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384,075</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316,130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67,730</w:t>
            </w:r>
          </w:p>
        </w:tc>
        <w:tc>
          <w:tcPr>
            <w:tcW w:w="0" w:type="dxa"/>
            <w:vAlign w:val="bottom"/>
          </w:tcPr>
          <w:p>
            <w:pPr>
              <w:spacing w:after="0"/>
              <w:rPr>
                <w:sz w:val="1"/>
                <w:szCs w:val="1"/>
                <w:color w:val="auto"/>
              </w:rPr>
            </w:pPr>
          </w:p>
        </w:tc>
      </w:tr>
    </w:tbl>
    <w:p>
      <w:pPr>
        <w:sectPr>
          <w:pgSz w:w="11900" w:h="16838" w:orient="portrait"/>
          <w:cols w:equalWidth="0" w:num="2">
            <w:col w:w="1440" w:space="100"/>
            <w:col w:w="9720"/>
          </w:cols>
          <w:pgMar w:left="360" w:top="151" w:right="279" w:bottom="0" w:gutter="0" w:footer="0" w:header="0"/>
        </w:sectPr>
      </w:pPr>
    </w:p>
    <w:bookmarkStart w:id="4" w:name="page5"/>
    <w:bookmarkEnd w:id="4"/>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DESCARTES SYS</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DEUTSCHE BK AG</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NAMEN AKT</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DEVON ENERGY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DIAMONDBACK</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ENERGY 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DICKS SPORTING</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GOODS 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DIGITAL RLTY TR</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DISNEY WALT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DOMINOS PIZZA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DONNELLEY FINL</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DT MIDSTREAM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STOCK</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DTE ENERGY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DUKE ENERGY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EAGLE MATLS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EASTGROUP PPTYS</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EATON CORP PLC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ELBIT SYS LTD</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ORD</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ELI LILLY &amp;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EMERSON ELEC CO</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ENBRIDGE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ENERGY TRANSFER</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UT LTD</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L 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PTN</w:t>
            </w: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ENTERGY CORP</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PRODS</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EOG RES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CONV PFD 9%</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SR E</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PFD C CV 5.75%</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EQT CORP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EQUINIX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ESSEX PPTY TR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EVERCORE INC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CLASS A</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EVERUS CONSTR</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EXPAND ENERGY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EXXON MOBIL CORP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FACTSET RESH SYS</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FB FINL CORP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FEDERAL RLTY INVT</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 BEN INT</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NEW</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FERROVIAL SE</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ORD SHS</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11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FIRST TR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EXCHANGE-TRADED COM SHS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FRANCO NEV CORP</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3"/>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4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GAP INC</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5"/>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0000FF"/>
                <w:w w:val="97"/>
              </w:rPr>
              <w:t>COM NEW</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249906108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BBG001SBJY34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275,955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D18190898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BBG001S683N3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287,899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1,617,536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32,145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4,722,237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23,875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917,090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253868103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BBG001SM0K30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4,784,576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2,383,521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4,058,632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25787G100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BBG009R0CT67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35,881,224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761,163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144,803,856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1,075,249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12,894,602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26441C204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BBG001S5QNR7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2,449,755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18,709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BBG001S7VG92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43,523,111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229,734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277276101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BBG001S5QT03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32,424,807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175,184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26,895,734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75,197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M3760D101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BBG001S8RMF5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3,588,260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291011104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233,084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203,287,416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3,754,855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327,798,621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16,984,384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29364G103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BBG001S67KF5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62,063,887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552,366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207,971,174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5,496,068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14,176,243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98,058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5,581,335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183,506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26884U208</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699,515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17,911,414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281,449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29444U700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BBG001SKBNS9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433,266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8,662,874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35,797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29977A105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BBG001SC3S41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32,315,498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108,256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300426103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BBG01M600Y08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75,086,986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636,007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165167735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BBG00Z6DX607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1,054,656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9,607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BBG001S69V32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97,998,533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577,617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303075105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BBG001S5XRL6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11,381,126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30257X104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BBG00DM434H8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65,523,296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1,261,519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BBG001S5RC36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23,356,003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219,904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BBG001S5R3M5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10,807,570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30,343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N3168P101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BBG01H0DF6H4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304,843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BBG001S5R1Z5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72,423,216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1,285,239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BBG001ST6943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253,535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BBG009H33QN9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66,668,049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2,818,945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351858105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BBG001STGSR5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272,243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BBG001S5NKC2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36,626,788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169,114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364760108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BBG001S5RNN0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9,778,154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404,056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BBG001S5PVD5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2,194,393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7,733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BBG001S5RHP1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67,748,545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197,391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3,865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9,949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31,664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23,179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25,775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18,417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11,312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564,601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196,562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1,001,577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73,672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77,036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11,150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11,777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6,932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191,299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38,435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174,832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72,205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3,205,699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549,155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13,902,076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3,082,309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411,754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140,612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4,317,527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1,178,539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96,493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183,506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31,000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281,241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35,652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108,154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463,667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172,340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9,409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387,099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90,518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52,450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953,896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307,623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219,550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30,343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4,774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954,501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330,738</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1,977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2,077,546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741,399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1,103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128,202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403,083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5,353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2,380</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177,851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19,540</w:t>
            </w:r>
          </w:p>
        </w:tc>
      </w:tr>
    </w:tbl>
    <w:p>
      <w:pPr>
        <w:sectPr>
          <w:pgSz w:w="11900" w:h="16842" w:orient="portrait"/>
          <w:cols w:equalWidth="0" w:num="3">
            <w:col w:w="2620" w:space="120"/>
            <w:col w:w="3900" w:space="680"/>
            <w:col w:w="3940"/>
          </w:cols>
          <w:pgMar w:left="360" w:top="128"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 LTD</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371927104</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PARTN</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GILDAN</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375916103</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ACTIVEWEAR 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375558103</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37637Q105</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38141G104</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GULFPORT ENERGY</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402635502</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SHARES</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406216101</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420261109</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HAYWARD HLDGS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421298100</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7"/>
              </w:rPr>
              <w:t>40412C101</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HEICO CORP NEW</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422806208</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427866108</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SHS</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428103105</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7.625 MAND</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7"/>
              </w:rPr>
              <w:t>42824C208</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CONV</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42824C109</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HILLTOP HLDGS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432748101</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437076102</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438516106</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HORMEL FOODS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440452100</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HSBC HLDGS PLC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 ADR NEW</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404280406</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443510607</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HUNT J B TRANS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445658107</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SVCS 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HUNTINGTON</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446150104</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BANCSHARES 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451107106</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452327109</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IMPERIAL OIL LTD</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453038408</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INFINITY NAT RES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456941103</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INTEL CORP</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458140100</w:t>
            </w:r>
          </w:p>
        </w:tc>
        <w:tc>
          <w:tcPr>
            <w:tcW w:w="0" w:type="dxa"/>
            <w:vAlign w:val="bottom"/>
          </w:tcPr>
          <w:p>
            <w:pPr>
              <w:spacing w:after="0"/>
              <w:rPr>
                <w:sz w:val="1"/>
                <w:szCs w:val="1"/>
                <w:color w:val="auto"/>
              </w:rPr>
            </w:pPr>
          </w:p>
        </w:tc>
      </w:tr>
      <w:tr>
        <w:trPr>
          <w:trHeight w:val="33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INTERCONTINENTAL</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45866F104</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459200101</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458334109</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G4809J106</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INVESCO</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S&amp;P500 EQL</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200" w:type="dxa"/>
            <w:vAlign w:val="bottom"/>
            <w:vMerge w:val="continue"/>
          </w:tcPr>
          <w:p>
            <w:pPr>
              <w:spacing w:after="0"/>
              <w:rPr>
                <w:sz w:val="7"/>
                <w:szCs w:val="7"/>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46137V357</w:t>
            </w:r>
          </w:p>
        </w:tc>
        <w:tc>
          <w:tcPr>
            <w:tcW w:w="0" w:type="dxa"/>
            <w:vAlign w:val="bottom"/>
          </w:tcPr>
          <w:p>
            <w:pPr>
              <w:spacing w:after="0"/>
              <w:rPr>
                <w:sz w:val="1"/>
                <w:szCs w:val="1"/>
                <w:color w:val="auto"/>
              </w:rPr>
            </w:pPr>
          </w:p>
        </w:tc>
      </w:tr>
      <w:tr>
        <w:trPr>
          <w:trHeight w:val="107"/>
        </w:trPr>
        <w:tc>
          <w:tcPr>
            <w:tcW w:w="1500" w:type="dxa"/>
            <w:vAlign w:val="bottom"/>
            <w:vMerge w:val="continue"/>
          </w:tcPr>
          <w:p>
            <w:pPr>
              <w:spacing w:after="0"/>
              <w:rPr>
                <w:sz w:val="9"/>
                <w:szCs w:val="9"/>
                <w:color w:val="auto"/>
              </w:rPr>
            </w:pPr>
          </w:p>
        </w:tc>
        <w:tc>
          <w:tcPr>
            <w:tcW w:w="120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WGT</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FD T</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 SER 1</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46090E103</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IPG PHOTONICS</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44980X109</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MSCI</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46434G103</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EMKT</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20 YR TR BD</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464287432</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BROAD USD</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46435U853</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HIGH</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MCP</w:t>
            </w: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464287507</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SCP</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464287804</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BBG001S9CQC3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38,249,248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2,145,219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BBG001S7JJL6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370,877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BBG001S6Y1X7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42,294,162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303,467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BBG001S6HGM5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31,842,116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712,830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BBG001SC07Z6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34,874,282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41,223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BBG0112Z8766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57,327,429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270,962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BBG001S5RS59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1,516,984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38,907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BBG001S5S282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53,794,867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350,227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BBG00Z9CCSB9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64,744,709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4,838,917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BBG001T8NTY2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5,650,958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BBG001S96YM2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534,479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BBG001S5S148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58,397,533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280,906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BBG00R02H8F3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50,975,479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1,311,435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12,634,011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BBG0078W3NP4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231,362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9,717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BBG001SH9HH4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464,191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BBG001S5RTW7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86,872,438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264,138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BBG001S5X1N1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36,169,738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160,022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BBG001S5S0D0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5,417,413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239,179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BBG001SCZVC0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1,874,173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22,720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BBG001S5S1L9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87,430,829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178,161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BBG001S5SFY4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27,976,742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132,028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BBG001S5RSZ6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1,305,522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83,420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BBG001S5S4M2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40,102,655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280,497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BBG001SF4NY1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1,352,161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BBG001S5T1N6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1,015,535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7,778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BBG01Q5ST2P1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37,538,744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2,131,672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BBG001S5SF65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2,516,600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57,027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BBG001SDJ4R0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51,832,136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329,553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BBG001S5S399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31,793,869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131,168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BBG001SD06N9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91,348,158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1,005,594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BBG00QX7WLD4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1,845,968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76,201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63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BBG00KJR2NN7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161,570,923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841,866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BBG001S9GN63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8,903,113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15,425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BBG001SG95B8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89,326,113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779,528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BBG003HC3DG9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971,129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13,923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BBG001S8MLN3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1,106,588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12,765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BBG00J2DS0J6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881,802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23,936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BBG001SFC7V0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34,945,149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517,476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BBG001SFC7W9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417,576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3,359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1,637,049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508,170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6,681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299,135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4,183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711,929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38,744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217,351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53,611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38,907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255,980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94,247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3,543,252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1,295,665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11,941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2,532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209,961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70,945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1,219,981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91,454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195,150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9,658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12,959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214,205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49,933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155,402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25,343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13,078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22,720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148,565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29,596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98,261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33,767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81,657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279,244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10,538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7,778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1,549,806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581,866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55,007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247,998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81,555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125,609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816,281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189,313</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75,836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w:t>
            </w:r>
          </w:p>
        </w:tc>
      </w:tr>
      <w:tr>
        <w:trPr>
          <w:trHeight w:val="63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828,092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13,774</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11,052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633,422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146,106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13,831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12,615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23,936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103,634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2,659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700</w:t>
            </w:r>
          </w:p>
        </w:tc>
      </w:tr>
    </w:tbl>
    <w:p>
      <w:pPr>
        <w:sectPr>
          <w:pgSz w:w="11900" w:h="16838" w:orient="portrait"/>
          <w:cols w:equalWidth="0" w:num="3">
            <w:col w:w="3440" w:space="140"/>
            <w:col w:w="3060" w:space="680"/>
            <w:col w:w="3940"/>
          </w:cols>
          <w:pgMar w:left="360" w:top="128" w:right="279" w:bottom="0" w:gutter="0" w:footer="0" w:header="0"/>
        </w:sectPr>
      </w:pPr>
    </w:p>
    <w:bookmarkStart w:id="6" w:name="page7"/>
    <w:bookmarkEnd w:id="6"/>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1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6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JACOBS SOLUTIONS INC</w:t>
      </w:r>
    </w:p>
    <w:p>
      <w:pPr>
        <w:spacing w:after="0" w:line="54" w:lineRule="exact"/>
        <w:rPr>
          <w:sz w:val="20"/>
          <w:szCs w:val="20"/>
          <w:color w:val="auto"/>
        </w:rPr>
      </w:pPr>
    </w:p>
    <w:p>
      <w:pPr>
        <w:ind w:right="620"/>
        <w:spacing w:after="0" w:line="315" w:lineRule="auto"/>
        <w:rPr>
          <w:sz w:val="20"/>
          <w:szCs w:val="20"/>
          <w:color w:val="auto"/>
        </w:rPr>
      </w:pPr>
      <w:r>
        <w:rPr>
          <w:rFonts w:ascii="Times New Roman" w:cs="Times New Roman" w:eastAsia="Times New Roman" w:hAnsi="Times New Roman"/>
          <w:sz w:val="14"/>
          <w:szCs w:val="14"/>
          <w:color w:val="0000FF"/>
        </w:rPr>
        <w:t>JOHNSON &amp; JOHNSON</w:t>
      </w:r>
    </w:p>
    <w:p>
      <w:pPr>
        <w:spacing w:after="0" w:line="3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0000FF"/>
        </w:rPr>
        <w:t>JPMORGAN CHASE &amp; CO</w:t>
      </w:r>
    </w:p>
    <w:p>
      <w:pPr>
        <w:spacing w:after="0" w:line="54"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KINDER MORGAN INC DEL</w:t>
      </w:r>
    </w:p>
    <w:p>
      <w:pPr>
        <w:spacing w:after="0" w:line="3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KINETIK HOLDINGS INC</w:t>
      </w:r>
    </w:p>
    <w:p>
      <w:pPr>
        <w:spacing w:after="0" w:line="54"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0000FF"/>
        </w:rPr>
        <w:t>KINROSS GOLD CORP</w:t>
      </w:r>
    </w:p>
    <w:p>
      <w:pPr>
        <w:spacing w:after="0" w:line="65" w:lineRule="exact"/>
        <w:rPr>
          <w:sz w:val="20"/>
          <w:szCs w:val="20"/>
          <w:color w:val="auto"/>
        </w:rPr>
      </w:pPr>
    </w:p>
    <w:p>
      <w:pPr>
        <w:ind w:right="440"/>
        <w:spacing w:after="0" w:line="484" w:lineRule="auto"/>
        <w:rPr>
          <w:sz w:val="20"/>
          <w:szCs w:val="20"/>
          <w:color w:val="auto"/>
        </w:rPr>
      </w:pPr>
      <w:r>
        <w:rPr>
          <w:rFonts w:ascii="Times New Roman" w:cs="Times New Roman" w:eastAsia="Times New Roman" w:hAnsi="Times New Roman"/>
          <w:sz w:val="14"/>
          <w:szCs w:val="14"/>
          <w:color w:val="0000FF"/>
        </w:rPr>
        <w:t>KIRBY CORP KKR &amp; CO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KNIFE RIVER CORP</w:t>
      </w:r>
    </w:p>
    <w:p>
      <w:pPr>
        <w:spacing w:after="0" w:line="19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0"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4"/>
          <w:szCs w:val="14"/>
          <w:color w:val="0000FF"/>
        </w:rPr>
        <w:t>LAM RESEARCH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LATTICE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101" w:lineRule="exact"/>
        <w:rPr>
          <w:sz w:val="20"/>
          <w:szCs w:val="20"/>
          <w:color w:val="auto"/>
        </w:rPr>
      </w:pPr>
    </w:p>
    <w:p>
      <w:pPr>
        <w:ind w:right="380"/>
        <w:spacing w:after="0" w:line="461" w:lineRule="auto"/>
        <w:rPr>
          <w:sz w:val="20"/>
          <w:szCs w:val="20"/>
          <w:color w:val="auto"/>
        </w:rPr>
      </w:pPr>
      <w:r>
        <w:rPr>
          <w:rFonts w:ascii="Times New Roman" w:cs="Times New Roman" w:eastAsia="Times New Roman" w:hAnsi="Times New Roman"/>
          <w:sz w:val="14"/>
          <w:szCs w:val="14"/>
          <w:color w:val="0000FF"/>
        </w:rPr>
        <w:t>LINDE PLC LINDSAY CORP LINEAGE INC</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 US</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464287671</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GWT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S&amp;P500</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464287200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CORE US</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464287226</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AGGBD ET</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IBOXX HI YD</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464288513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IBOXX INV CP</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464287242</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EAFE ETF</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464287465</w:t>
            </w:r>
          </w:p>
        </w:tc>
        <w:tc>
          <w:tcPr>
            <w:tcW w:w="0" w:type="dxa"/>
            <w:vAlign w:val="bottom"/>
          </w:tcPr>
          <w:p>
            <w:pPr>
              <w:spacing w:after="0"/>
              <w:rPr>
                <w:sz w:val="1"/>
                <w:szCs w:val="1"/>
                <w:color w:val="auto"/>
              </w:rPr>
            </w:pPr>
          </w:p>
        </w:tc>
      </w:tr>
      <w:tr>
        <w:trPr>
          <w:trHeight w:val="33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EAFE MIN</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46429B689</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VL</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EMG MKT</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464287234</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MSCI USA MIN</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46429B697</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VOL</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PFD AND INCM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464288687</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SEC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1000 GRW</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464287614</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 1000 VAL</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464287598</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RUSEL 2500 ETF</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46435G268</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RUSSELL 2000</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464287655</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500 GRWT</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464287309</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400GR</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464287606</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400VL</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464287705</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BETABUILDERS</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46641Q225</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CDA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BETABULDRS</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8"/>
              </w:rPr>
              <w:t>46641Q217</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JAPAN</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EQUITY</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8"/>
              </w:rPr>
              <w:t>46641Q332</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PREMIUM</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NASDAQ EQT</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8"/>
              </w:rPr>
              <w:t>46654Q203</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PREM</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46982L108</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478160104</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46625H100</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49456B101</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 CL A</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02215L209</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496902404</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497266106</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4"/>
              </w:rPr>
              <w:t>48251W104</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498894104</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50077B207</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502431109</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512807306</w:t>
            </w:r>
          </w:p>
        </w:tc>
        <w:tc>
          <w:tcPr>
            <w:tcW w:w="0" w:type="dxa"/>
            <w:vAlign w:val="bottom"/>
          </w:tcPr>
          <w:p>
            <w:pPr>
              <w:spacing w:after="0"/>
              <w:rPr>
                <w:sz w:val="1"/>
                <w:szCs w:val="1"/>
                <w:color w:val="auto"/>
              </w:rPr>
            </w:pPr>
          </w:p>
        </w:tc>
      </w:tr>
      <w:tr>
        <w:trPr>
          <w:trHeight w:val="54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518415104</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G54950103</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535555106</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53566V106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BBG001SFQL99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5,971,413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38,498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BBG001SFB7R6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30,330,340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46,433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BBG001SM1QT8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8,297,184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83,582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BBG001ST0ZQ7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1,228,407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15,440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BBG001S60QR6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1,553,870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BBG001SG09V7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732,457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BBG0025X2WP7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248,891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BBG001SK77D5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9,821,092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172,937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BBG0025X2G81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218,773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BBG001SNVWC8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548,185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18,080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BBG001S56320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1,900,890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BBG001S562P7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33,316,371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155,924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BBG00H31MJN5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19,924,830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260,967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BBG001SFC7Y7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1,421,288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5,731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BBG001S561Q8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405,612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BBG001SFQL08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301,156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BBG001SFQJM9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234,525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BBG00LN4CWM1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222,263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63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BBG00L52MHJ1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221,338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63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BBG00TSG0SK6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12,533,082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221,120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63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BBG016NKZFF7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16,230,495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292,336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BBG019C1BQS3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300,136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BBG001S5SHQ9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118,858,530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486,249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BBG001S8CRC3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104,123,059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353,968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BBG001TG2YZ5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260,064,092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7,756,161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BBG00GCLZ7C7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29,332,187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605,912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BBG001S5R0C2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1,284,816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42,157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BBG001S5SKT9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25,577,008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192,482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BBG001S6PW05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32,326,654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349,477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BBG002N3N2W8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73,354,522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898,402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BBG001SD5VL1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33,748,483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478,634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BBG001S5S0N9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11,652,856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BBG001S5SW40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13,503,103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63,199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54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BBG001S6C0G2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27,203,631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293,269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6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BBG01FND0CH6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826,432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BBG001SB90F6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35,130,294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295,039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BBG01NJDR1R8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4,924,286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150,314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38,452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45,138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76,155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7,427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15,221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14,257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6,519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2,724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172,937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18,016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4,260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38,513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17,411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39,165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21,802</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5,544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3,586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2,363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3,212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221,120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292,336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309,468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76,781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302,825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51,143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6,326,132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1,430,029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564,837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41,075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40,747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192,322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252,941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96,536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672,424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225,978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478,331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32,273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59,696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3,313</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292,931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218,244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76,795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150,157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w:t>
            </w:r>
          </w:p>
        </w:tc>
      </w:tr>
    </w:tbl>
    <w:p>
      <w:pPr>
        <w:sectPr>
          <w:pgSz w:w="11900" w:h="16955" w:orient="portrait"/>
          <w:cols w:equalWidth="0" w:num="4">
            <w:col w:w="1440" w:space="100"/>
            <w:col w:w="1920" w:space="120"/>
            <w:col w:w="3060" w:space="680"/>
            <w:col w:w="3940"/>
          </w:cols>
          <w:pgMar w:left="360" w:top="128" w:right="279" w:bottom="0" w:gutter="0" w:footer="0" w:header="0"/>
        </w:sectPr>
      </w:pPr>
    </w:p>
    <w:bookmarkStart w:id="7" w:name="page8"/>
    <w:bookmarkEnd w:id="7"/>
    <w:p>
      <w:pPr>
        <w:spacing w:after="0" w:line="53" w:lineRule="exact"/>
        <w:rPr>
          <w:sz w:val="20"/>
          <w:szCs w:val="20"/>
          <w:color w:val="auto"/>
        </w:rPr>
      </w:pPr>
    </w:p>
    <w:p>
      <w:pPr>
        <w:ind w:right="220"/>
        <w:spacing w:after="0" w:line="439" w:lineRule="auto"/>
        <w:rPr>
          <w:sz w:val="20"/>
          <w:szCs w:val="20"/>
          <w:color w:val="auto"/>
        </w:rPr>
      </w:pPr>
      <w:r>
        <w:rPr>
          <w:rFonts w:ascii="Times New Roman" w:cs="Times New Roman" w:eastAsia="Times New Roman" w:hAnsi="Times New Roman"/>
          <w:sz w:val="14"/>
          <w:szCs w:val="14"/>
          <w:color w:val="0000FF"/>
        </w:rPr>
        <w:t>LITHIA MTRS INC LITTELFUSE INC</w:t>
      </w:r>
    </w:p>
    <w:p>
      <w:pPr>
        <w:ind w:right="40"/>
        <w:spacing w:after="0" w:line="278" w:lineRule="auto"/>
        <w:rPr>
          <w:sz w:val="20"/>
          <w:szCs w:val="20"/>
          <w:color w:val="auto"/>
        </w:rPr>
      </w:pPr>
      <w:r>
        <w:rPr>
          <w:rFonts w:ascii="Times New Roman" w:cs="Times New Roman" w:eastAsia="Times New Roman" w:hAnsi="Times New Roman"/>
          <w:sz w:val="15"/>
          <w:szCs w:val="15"/>
          <w:color w:val="0000FF"/>
        </w:rPr>
        <w:t>LOCKHEED MARTIN CORP</w:t>
      </w:r>
    </w:p>
    <w:p>
      <w:pPr>
        <w:spacing w:after="0" w:line="65" w:lineRule="exact"/>
        <w:rPr>
          <w:sz w:val="20"/>
          <w:szCs w:val="20"/>
          <w:color w:val="auto"/>
        </w:rPr>
      </w:pPr>
    </w:p>
    <w:p>
      <w:pPr>
        <w:spacing w:after="0" w:line="430" w:lineRule="auto"/>
        <w:rPr>
          <w:sz w:val="20"/>
          <w:szCs w:val="20"/>
          <w:color w:val="auto"/>
        </w:rPr>
      </w:pPr>
      <w:r>
        <w:rPr>
          <w:rFonts w:ascii="Times New Roman" w:cs="Times New Roman" w:eastAsia="Times New Roman" w:hAnsi="Times New Roman"/>
          <w:sz w:val="14"/>
          <w:szCs w:val="14"/>
          <w:color w:val="0000FF"/>
        </w:rPr>
        <w:t>LOGITECH INTL S A LPL FINL HLDGS INC</w:t>
      </w:r>
    </w:p>
    <w:p>
      <w:pPr>
        <w:spacing w:after="0" w:line="1"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4"/>
          <w:szCs w:val="14"/>
          <w:color w:val="0000FF"/>
        </w:rPr>
        <w:t>LXP INDUSTRIAL TRUST</w:t>
      </w:r>
    </w:p>
    <w:p>
      <w:pPr>
        <w:spacing w:after="0" w:line="42" w:lineRule="exact"/>
        <w:rPr>
          <w:sz w:val="20"/>
          <w:szCs w:val="20"/>
          <w:color w:val="auto"/>
        </w:rPr>
      </w:pPr>
    </w:p>
    <w:p>
      <w:pPr>
        <w:ind w:right="220"/>
        <w:spacing w:after="0" w:line="430" w:lineRule="auto"/>
        <w:rPr>
          <w:sz w:val="20"/>
          <w:szCs w:val="20"/>
          <w:color w:val="auto"/>
        </w:rPr>
      </w:pPr>
      <w:r>
        <w:rPr>
          <w:rFonts w:ascii="Times New Roman" w:cs="Times New Roman" w:eastAsia="Times New Roman" w:hAnsi="Times New Roman"/>
          <w:sz w:val="14"/>
          <w:szCs w:val="14"/>
          <w:color w:val="0000FF"/>
        </w:rPr>
        <w:t>MACERICH CO MAGNA INTL INC</w:t>
      </w:r>
    </w:p>
    <w:p>
      <w:pPr>
        <w:spacing w:after="0" w:line="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0000FF"/>
        </w:rPr>
        <w:t>MAGNOLIA OIL &amp; GAS CORP</w:t>
      </w:r>
    </w:p>
    <w:p>
      <w:pPr>
        <w:spacing w:after="0" w:line="5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MAREX GROUP PLC</w:t>
      </w:r>
    </w:p>
    <w:p>
      <w:pPr>
        <w:spacing w:after="0" w:line="111"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1"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MARZETTI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COMPANY</w:t>
      </w:r>
    </w:p>
    <w:p>
      <w:pPr>
        <w:spacing w:after="0" w:line="90"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5" w:lineRule="exact"/>
        <w:rPr>
          <w:sz w:val="20"/>
          <w:szCs w:val="20"/>
          <w:color w:val="auto"/>
        </w:rPr>
      </w:pPr>
    </w:p>
    <w:p>
      <w:pPr>
        <w:ind w:right="80"/>
        <w:spacing w:after="0" w:line="430" w:lineRule="auto"/>
        <w:rPr>
          <w:sz w:val="20"/>
          <w:szCs w:val="20"/>
          <w:color w:val="auto"/>
        </w:rPr>
      </w:pPr>
      <w:r>
        <w:rPr>
          <w:rFonts w:ascii="Times New Roman" w:cs="Times New Roman" w:eastAsia="Times New Roman" w:hAnsi="Times New Roman"/>
          <w:sz w:val="14"/>
          <w:szCs w:val="14"/>
          <w:color w:val="0000FF"/>
        </w:rPr>
        <w:t>MCDONALDS CORP MCKESSON CORP</w:t>
      </w:r>
    </w:p>
    <w:p>
      <w:pPr>
        <w:spacing w:after="0" w:line="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0000FF"/>
        </w:rPr>
        <w:t>MDU RES GROUP INC</w:t>
      </w:r>
    </w:p>
    <w:p>
      <w:pPr>
        <w:spacing w:after="0" w:line="65" w:lineRule="exact"/>
        <w:rPr>
          <w:sz w:val="20"/>
          <w:szCs w:val="20"/>
          <w:color w:val="auto"/>
        </w:rPr>
      </w:pPr>
    </w:p>
    <w:p>
      <w:pPr>
        <w:ind w:right="240"/>
        <w:spacing w:after="0" w:line="430" w:lineRule="auto"/>
        <w:rPr>
          <w:sz w:val="20"/>
          <w:szCs w:val="20"/>
          <w:color w:val="auto"/>
        </w:rPr>
      </w:pPr>
      <w:r>
        <w:rPr>
          <w:rFonts w:ascii="Times New Roman" w:cs="Times New Roman" w:eastAsia="Times New Roman" w:hAnsi="Times New Roman"/>
          <w:sz w:val="14"/>
          <w:szCs w:val="14"/>
          <w:color w:val="0000FF"/>
        </w:rPr>
        <w:t>MEDTRONIC PLC MERCK &amp; CO INC</w:t>
      </w:r>
    </w:p>
    <w:p>
      <w:pPr>
        <w:spacing w:after="0" w:line="1"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2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METHANEX CORP</w:t>
      </w:r>
    </w:p>
    <w:p>
      <w:pPr>
        <w:spacing w:after="0" w:line="111"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MICROSOFT CORP</w:t>
      </w:r>
    </w:p>
    <w:p>
      <w:pPr>
        <w:spacing w:after="0" w:line="111"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4"/>
          <w:szCs w:val="14"/>
          <w:color w:val="0000FF"/>
        </w:rPr>
        <w:t>MITSUBISHI UFJ FINANCIAL GRO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MODINE MFG CO</w:t>
      </w:r>
    </w:p>
    <w:p>
      <w:pPr>
        <w:spacing w:after="0" w:line="11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5" w:lineRule="exact"/>
        <w:rPr>
          <w:sz w:val="20"/>
          <w:szCs w:val="20"/>
          <w:color w:val="auto"/>
        </w:rPr>
      </w:pPr>
    </w:p>
    <w:p>
      <w:pPr>
        <w:ind w:right="100"/>
        <w:spacing w:after="0" w:line="430" w:lineRule="auto"/>
        <w:rPr>
          <w:sz w:val="20"/>
          <w:szCs w:val="20"/>
          <w:color w:val="auto"/>
        </w:rPr>
      </w:pPr>
      <w:r>
        <w:rPr>
          <w:rFonts w:ascii="Times New Roman" w:cs="Times New Roman" w:eastAsia="Times New Roman" w:hAnsi="Times New Roman"/>
          <w:sz w:val="14"/>
          <w:szCs w:val="14"/>
          <w:color w:val="0000FF"/>
        </w:rPr>
        <w:t>MOOG INC MORGAN STANLEY</w:t>
      </w:r>
    </w:p>
    <w:p>
      <w:pPr>
        <w:spacing w:after="0" w:line="1"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MOTOROLA SOLUTIONS INC</w:t>
      </w:r>
    </w:p>
    <w:p>
      <w:pPr>
        <w:spacing w:after="0" w:line="31"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202" w:lineRule="exact"/>
        <w:rPr>
          <w:sz w:val="20"/>
          <w:szCs w:val="20"/>
          <w:color w:val="auto"/>
        </w:rPr>
      </w:pPr>
    </w:p>
    <w:p>
      <w:pPr>
        <w:ind w:right="240"/>
        <w:spacing w:after="0" w:line="410" w:lineRule="auto"/>
        <w:rPr>
          <w:sz w:val="20"/>
          <w:szCs w:val="20"/>
          <w:color w:val="auto"/>
        </w:rPr>
      </w:pPr>
      <w:r>
        <w:rPr>
          <w:rFonts w:ascii="Times New Roman" w:cs="Times New Roman" w:eastAsia="Times New Roman" w:hAnsi="Times New Roman"/>
          <w:sz w:val="15"/>
          <w:szCs w:val="15"/>
          <w:color w:val="0000FF"/>
        </w:rPr>
        <w:t>MSA SAFETY INC MSCI INC</w:t>
      </w:r>
    </w:p>
    <w:p>
      <w:pPr>
        <w:spacing w:after="0"/>
        <w:rPr>
          <w:sz w:val="20"/>
          <w:szCs w:val="20"/>
          <w:color w:val="auto"/>
        </w:rPr>
      </w:pPr>
      <w:r>
        <w:rPr>
          <w:rFonts w:ascii="Times New Roman" w:cs="Times New Roman" w:eastAsia="Times New Roman" w:hAnsi="Times New Roman"/>
          <w:sz w:val="15"/>
          <w:szCs w:val="15"/>
          <w:color w:val="0000FF"/>
        </w:rPr>
        <w:t>MYR GROUP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NATIONAL BK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 CORP</w:t>
      </w:r>
    </w:p>
    <w:p>
      <w:pPr>
        <w:spacing w:after="0" w:line="9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5"/>
          <w:szCs w:val="15"/>
          <w:color w:val="0000FF"/>
        </w:rPr>
        <w:t>NATIONAL FUEL GAS CO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NETFLIX INC.</w:t>
      </w:r>
    </w:p>
    <w:p>
      <w:pPr>
        <w:spacing w:after="0" w:line="11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NEWMARK GROUP INC</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536797103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BBG001SC88P7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22,603,905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90,517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537008104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BBG001S744B6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34,362,580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101,260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539830109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BBG001S7PS57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14,250,912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23,579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H50430232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BBG001S9T9J6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523,913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50212V100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BBG001T5GK39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32,923,443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109,442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PFD CONV SER</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529043309</w:t>
            </w:r>
          </w:p>
        </w:tc>
        <w:tc>
          <w:tcPr>
            <w:tcW w:w="126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8,759,950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w:t>
            </w: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554382101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BBG001S7HGB5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4,746,736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251,150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559222401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BBG001S5SY91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389,800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7,002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559663109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BBG00GNC8DM1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50,214,294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1,590,570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56501R106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BBG001S76KD6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321,772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56585A102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BBG001S169P1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2,117,529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8,672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ORD</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G5S37H101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BBG001VHP5C3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23,977,620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537,856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573284106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BBG001S7QC51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9,145,153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573874104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BBG00ZXBJ162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29,936,815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302,239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513847103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BBG001S5SPQ1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5,052,365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36,524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57636Q104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BBG001SKNNS6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8,098,252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16,208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579780206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BBG001S79S19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4,049,172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80,277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580135101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BBG001S5T110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31,022,792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99,819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58155Q103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BBG001S8F8P8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31,891,030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36,853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552690109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BBG001S5T2W4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73,391,193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3,542,046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G5960L103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BBG001S5T2S9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11,464,094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132,303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58933Y105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BBG001S5TC52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73,211,837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608,628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589400100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BBG001S98VJ0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22,127,853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251,025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589889104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BBG001S6KLT3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65,240,590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946,476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30303M102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BBG001SQCQC5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52,512,031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91,783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59151K108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BBG001S66Y93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446,550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595017104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BBG001S787B5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5,621,199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87,002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595112103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BBG001S6P675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397,691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594918104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BBG001S5TD05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117,043,462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316,188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7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606822104</w:t>
            </w: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BBG001SFZ3S8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1,115,659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65,743</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ADS</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607828100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BBG001S5T913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37,625,623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173,622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609839105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BBG001SDRGP6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14,993,121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13,713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615394202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BBG001S5T922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15,549,719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53,136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617446448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BBG001S9V5Z3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266,109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620076307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BBG001S5T9L1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80,272,407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184,972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553368101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BBG00TJGL0T5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783,548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16,236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0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UNIT REP</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55336V100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BBG0035TJHL3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127,657,398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2,236,856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LTD</w:t>
            </w: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553498106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BBG001S5TCN2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27,475,725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167,586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55354G100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BBG001SV8B05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49,919,892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92,614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55405W104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BBG001S8GYM3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58,895,339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208,612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633707104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BBG003D8Y8V2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55,642,052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1,420,890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636180101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BBG001S5TLR8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31,578,641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336,086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64110L106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BBG001SF6L46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12,072,314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125,557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65158N102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BBG00J24S7X5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50,863,962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3,393,193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90,449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100,797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23,505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5,818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82,073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27,369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190,000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250,575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7,002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1,152,093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438,477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9,343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8,587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537,456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14,693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296,140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238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5,861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36,524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15,059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80,264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72,780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27,039</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27,914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8,939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2,587,241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954,805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132,046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378,471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129,886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250,812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701,036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245,440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68,522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23,261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7,500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86,922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762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272,970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43,218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65,475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173,031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13,295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53,080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1,571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152,456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32,516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15,589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1,869,919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366,937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167,440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67,188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25,426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153,527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55,085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1,051,688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369,202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335,721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115,689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230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2,755,941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637,252</w:t>
            </w:r>
          </w:p>
        </w:tc>
      </w:tr>
    </w:tbl>
    <w:p>
      <w:pPr>
        <w:sectPr>
          <w:pgSz w:w="11900" w:h="16892" w:orient="portrait"/>
          <w:cols w:equalWidth="0" w:num="3">
            <w:col w:w="1440" w:space="100"/>
            <w:col w:w="5100" w:space="680"/>
            <w:col w:w="3940"/>
          </w:cols>
          <w:pgMar w:left="360" w:top="128" w:right="279" w:bottom="0" w:gutter="0" w:footer="0" w:header="0"/>
        </w:sectPr>
      </w:pPr>
    </w:p>
    <w:bookmarkStart w:id="8" w:name="page9"/>
    <w:bookmarkEnd w:id="8"/>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NEXTDECADE CORP</w:t>
      </w:r>
    </w:p>
    <w:p>
      <w:pPr>
        <w:spacing w:after="0" w:line="11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NICOLET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BANKSHARES INC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NIKE INC</w:t>
      </w:r>
    </w:p>
    <w:p>
      <w:pPr>
        <w:spacing w:after="0" w:line="11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4"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31"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42" w:lineRule="exact"/>
        <w:rPr>
          <w:sz w:val="20"/>
          <w:szCs w:val="20"/>
          <w:color w:val="auto"/>
        </w:rPr>
      </w:pPr>
    </w:p>
    <w:p>
      <w:pPr>
        <w:ind w:right="220"/>
        <w:spacing w:after="0" w:line="430" w:lineRule="auto"/>
        <w:rPr>
          <w:sz w:val="20"/>
          <w:szCs w:val="20"/>
          <w:color w:val="auto"/>
        </w:rPr>
      </w:pPr>
      <w:r>
        <w:rPr>
          <w:rFonts w:ascii="Times New Roman" w:cs="Times New Roman" w:eastAsia="Times New Roman" w:hAnsi="Times New Roman"/>
          <w:sz w:val="14"/>
          <w:szCs w:val="14"/>
          <w:color w:val="0000FF"/>
        </w:rPr>
        <w:t>NRG ENERGY INC NUTRIEN LTD</w:t>
      </w:r>
    </w:p>
    <w:p>
      <w:pPr>
        <w:spacing w:after="0" w:line="1" w:lineRule="exact"/>
        <w:rPr>
          <w:sz w:val="20"/>
          <w:szCs w:val="20"/>
          <w:color w:val="auto"/>
        </w:rPr>
      </w:pPr>
    </w:p>
    <w:p>
      <w:pPr>
        <w:ind w:right="440"/>
        <w:spacing w:after="0" w:line="315"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3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5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ONCE UPON A FARM PBC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11"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4"/>
          <w:szCs w:val="14"/>
          <w:color w:val="0000FF"/>
        </w:rPr>
        <w:t>OPEN LENDING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5"/>
          <w:szCs w:val="15"/>
          <w:color w:val="0000FF"/>
        </w:rPr>
        <w:t>PACKAGING CORP AMER</w:t>
      </w:r>
    </w:p>
    <w:p>
      <w:pPr>
        <w:spacing w:after="0" w:line="54"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3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0000FF"/>
        </w:rPr>
        <w:t>PAN AMERN SILVER CORP</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PAR PAC HOLDINGS INC</w:t>
      </w:r>
    </w:p>
    <w:p>
      <w:pPr>
        <w:spacing w:after="0" w:line="54" w:lineRule="exact"/>
        <w:rPr>
          <w:sz w:val="20"/>
          <w:szCs w:val="20"/>
          <w:color w:val="auto"/>
        </w:rPr>
      </w:pPr>
    </w:p>
    <w:p>
      <w:pPr>
        <w:ind w:right="400"/>
        <w:spacing w:after="0" w:line="315"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31" w:lineRule="exact"/>
        <w:rPr>
          <w:sz w:val="20"/>
          <w:szCs w:val="20"/>
          <w:color w:val="auto"/>
        </w:rPr>
      </w:pPr>
    </w:p>
    <w:p>
      <w:pPr>
        <w:ind w:right="400"/>
        <w:spacing w:after="0" w:line="315"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1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111"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color w:val="0000FF"/>
        </w:rPr>
        <w:t>PERELLA WEINBERG PARTNERS</w:t>
      </w:r>
    </w:p>
    <w:p>
      <w:pPr>
        <w:spacing w:after="0" w:line="31"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3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11"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3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4" w:lineRule="exact"/>
        <w:rPr>
          <w:sz w:val="20"/>
          <w:szCs w:val="20"/>
          <w:color w:val="auto"/>
        </w:rPr>
      </w:pPr>
    </w:p>
    <w:p>
      <w:pPr>
        <w:ind w:right="400"/>
        <w:spacing w:after="0" w:line="315" w:lineRule="auto"/>
        <w:rPr>
          <w:sz w:val="20"/>
          <w:szCs w:val="20"/>
          <w:color w:val="auto"/>
        </w:rPr>
      </w:pPr>
      <w:r>
        <w:rPr>
          <w:rFonts w:ascii="Times New Roman" w:cs="Times New Roman" w:eastAsia="Times New Roman" w:hAnsi="Times New Roman"/>
          <w:sz w:val="14"/>
          <w:szCs w:val="14"/>
          <w:color w:val="0000FF"/>
        </w:rPr>
        <w:t>PNC FINL SVCS GROUP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POOL CORP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POWER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INTEGRATIONS INC</w:t>
      </w:r>
    </w:p>
    <w:p>
      <w:pPr>
        <w:spacing w:after="0" w:line="90"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PROCTER &amp;</w:t>
      </w:r>
    </w:p>
    <w:p>
      <w:pPr>
        <w:spacing w:after="0" w:line="19"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4"/>
          <w:szCs w:val="14"/>
          <w:color w:val="0000FF"/>
        </w:rPr>
        <w:t>GAMBLE CO PROGRESSIVE CORP PROLOGIS INC. PROSPECT CAP</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65342K105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10,464,234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1,366,088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65339F101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77,006,868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829,101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65406E102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BBG001SN0Y92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72,340,933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486,751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B</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654106103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BBG001S6NTK2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1,703,285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32,247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665531307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35,777,286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1,223,992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666807102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8,351,299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12,241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668074305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23,205,143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351,913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629377508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BBG001SDD8F0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24,925,931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170,562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67077M108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BBG00JM9SM69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437,783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67066G104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53,312,461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305,691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674599105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912,925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14,045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68237F108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BBG00FY48ZP7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33,039,132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2,020,742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682680103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137,030,062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1,515,987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68373J104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6.5 DEP CUM SR</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68389X204</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454,450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D</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68389X105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2,164,570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14,714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67103H107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54,452,376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589,886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695156109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BBG001S5V741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88,251,934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415,851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697435105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791,499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697900108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BBG001S5ZXR5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15,413,800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282,149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69888T207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BBG003C5DLS7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39,014,259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622,833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6.3 CUM PFD SR</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70509V704</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4,734,811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6.375 PFD SER E</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70509V605</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1,910,549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705573103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21,470,584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504,478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706327103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65,590,455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1,465,532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713448108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BBG001S695T1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59,527,026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383,328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71367G102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BBG00XWZGGJ1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35,561,856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1,958,252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71424F105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BBG00D61Y2G3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31,229,983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1,464,821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718172109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BBG001STP9N1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12,174,315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73,632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718546104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BBG00286S4P7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3,165,923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17,378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724078209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BBG001SGY6K8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85,097,726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1,111,662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UNIT LTD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726503105</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BBG001S985K5</w:t>
            </w: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34,348,602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1,538,227</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LTD PARTNR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72651A207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BBG001SZV282</w:t>
            </w: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29,338,836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1,208,354</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INT A</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693475105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BBG001S5V947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4,207,162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20,218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73278L105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BBG001S5VBK4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33,837,264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167,238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739276103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BBG001S73RW3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44,699,392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873,035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74112D101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BBG001SH44F0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66,365,506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1,119,715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742718109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BBG001S5V4L9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1,182,385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743315103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BBG001S5V509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53,806,965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271,423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74340W103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BBG001S5NMN6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68,480,624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518,086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74348T102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BBG001SM4WF7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243,372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1,366,088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644,511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184,590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361,488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125,263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20,754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11,493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893,190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330,802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11,591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254,946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96,967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170,562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5,818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179,408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480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25,802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12,991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1,473,406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547,336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1,120,246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395,741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10,000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10,354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459,197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130,689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351,150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64,701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4,197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281,397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455,129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167,704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242,066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98,002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504,017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1,192,598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272,934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295,922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87,406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1,440,381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517,871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1,458,581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6,240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73,102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17,178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900,194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211,468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840,653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697,573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1,170,863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37,491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16,438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167,089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626,568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246,467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824,746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294,969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7,882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201,977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69,446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413,264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104,822</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93,246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929" w:orient="portrait"/>
          <w:cols w:equalWidth="0" w:num="3">
            <w:col w:w="1460" w:space="80"/>
            <w:col w:w="5100" w:space="680"/>
            <w:col w:w="3940"/>
          </w:cols>
          <w:pgMar w:left="360" w:top="185" w:right="2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color w:val="0000FF"/>
        </w:rPr>
        <w:t>CORP</w:t>
      </w:r>
    </w:p>
    <w:p>
      <w:pPr>
        <w:spacing w:after="0" w:line="100"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1"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QNITY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ELECTRONICS INC</w:t>
      </w:r>
    </w:p>
    <w:p>
      <w:pPr>
        <w:spacing w:after="0" w:line="101" w:lineRule="exact"/>
        <w:rPr>
          <w:sz w:val="20"/>
          <w:szCs w:val="20"/>
          <w:color w:val="auto"/>
        </w:rPr>
      </w:pPr>
    </w:p>
    <w:p>
      <w:pPr>
        <w:ind w:right="160"/>
        <w:spacing w:after="0" w:line="435" w:lineRule="auto"/>
        <w:rPr>
          <w:sz w:val="20"/>
          <w:szCs w:val="20"/>
          <w:color w:val="auto"/>
        </w:rPr>
      </w:pPr>
      <w:r>
        <w:rPr>
          <w:rFonts w:ascii="Times New Roman" w:cs="Times New Roman" w:eastAsia="Times New Roman" w:hAnsi="Times New Roman"/>
          <w:sz w:val="14"/>
          <w:szCs w:val="14"/>
          <w:color w:val="0000FF"/>
        </w:rPr>
        <w:t>QUALCOMM INC QUANTA SVCS INC RAMBUS INC DEL RB GLOBAL INC</w:t>
      </w:r>
    </w:p>
    <w:p>
      <w:pPr>
        <w:ind w:right="20"/>
        <w:spacing w:after="0" w:line="315"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1"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2" w:lineRule="exact"/>
        <w:rPr>
          <w:sz w:val="20"/>
          <w:szCs w:val="20"/>
          <w:color w:val="auto"/>
        </w:rPr>
      </w:pPr>
    </w:p>
    <w:p>
      <w:pPr>
        <w:ind w:right="260"/>
        <w:spacing w:after="0" w:line="430"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9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ROBINHOOD MKTS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11"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2" w:lineRule="exact"/>
        <w:rPr>
          <w:sz w:val="20"/>
          <w:szCs w:val="20"/>
          <w:color w:val="auto"/>
        </w:rPr>
      </w:pPr>
    </w:p>
    <w:p>
      <w:pPr>
        <w:ind w:right="100"/>
        <w:spacing w:after="0" w:line="436" w:lineRule="auto"/>
        <w:rPr>
          <w:sz w:val="20"/>
          <w:szCs w:val="20"/>
          <w:color w:val="auto"/>
        </w:rPr>
      </w:pPr>
      <w:r>
        <w:rPr>
          <w:rFonts w:ascii="Times New Roman" w:cs="Times New Roman" w:eastAsia="Times New Roman" w:hAnsi="Times New Roman"/>
          <w:sz w:val="14"/>
          <w:szCs w:val="14"/>
          <w:color w:val="0000FF"/>
        </w:rPr>
        <w:t>ROYAL BK CDA ROYAL GOLD INC S&amp;P GLOBAL INC SABINE RTY TR SALESFORCE INC SCHEIN HENRY INC</w:t>
      </w:r>
    </w:p>
    <w:p>
      <w:pPr>
        <w:spacing w:after="0" w:line="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4"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4"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SELECT WATER</w:t>
      </w:r>
    </w:p>
    <w:p>
      <w:pPr>
        <w:spacing w:after="0" w:line="19" w:lineRule="exact"/>
        <w:rPr>
          <w:sz w:val="20"/>
          <w:szCs w:val="20"/>
          <w:color w:val="auto"/>
        </w:rPr>
      </w:pPr>
    </w:p>
    <w:p>
      <w:pPr>
        <w:ind w:right="360"/>
        <w:spacing w:after="0" w:line="387" w:lineRule="auto"/>
        <w:rPr>
          <w:sz w:val="20"/>
          <w:szCs w:val="20"/>
          <w:color w:val="auto"/>
        </w:rPr>
      </w:pPr>
      <w:r>
        <w:rPr>
          <w:rFonts w:ascii="Times New Roman" w:cs="Times New Roman" w:eastAsia="Times New Roman" w:hAnsi="Times New Roman"/>
          <w:sz w:val="15"/>
          <w:szCs w:val="15"/>
          <w:color w:val="0000FF"/>
        </w:rPr>
        <w:t>SOLUTIONS INC SEMPRA</w:t>
      </w:r>
    </w:p>
    <w:p>
      <w:pPr>
        <w:spacing w:after="0" w:line="1"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4"/>
          <w:szCs w:val="14"/>
          <w:color w:val="0000FF"/>
        </w:rPr>
        <w:t>SENSIENT TECHNOLOGIES CORP</w:t>
      </w:r>
    </w:p>
    <w:p>
      <w:pPr>
        <w:spacing w:after="0" w:line="4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54"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4"/>
          <w:szCs w:val="14"/>
          <w:color w:val="0000FF"/>
        </w:rPr>
        <w:t>SHOALS TECHNOLOGIES GROUP 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SHOPIFY INC</w:t>
      </w:r>
    </w:p>
    <w:p>
      <w:pPr>
        <w:spacing w:after="0" w:line="190"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SIMMONS FIRST NATL CORP</w:t>
      </w:r>
    </w:p>
    <w:p>
      <w:pPr>
        <w:spacing w:after="0" w:line="3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5"/>
          <w:szCs w:val="15"/>
          <w:color w:val="0000FF"/>
        </w:rPr>
        <w:t>SKYWARD SPECIALTY INS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SLB LIMITED</w:t>
      </w:r>
    </w:p>
    <w:p>
      <w:pPr>
        <w:spacing w:after="0" w:line="111"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11"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SOLVENTUM CORP</w:t>
      </w:r>
    </w:p>
    <w:p>
      <w:pPr>
        <w:spacing w:after="0" w:line="1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BOW CORP</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743606105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BBG001S7SL77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364,854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74460D109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BBG001S5TH79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30,632,598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113,085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74743L100</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BBG01TRL7564</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68,087,586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590,116</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747525103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BBG001S6VS70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387,626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74762E102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BBG001S5VH85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2,773,649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5,052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750917106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BBG001S7RF80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31,757,974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369,150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74935Q107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BBG001SBQWW8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54,494,754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568,542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75886F107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BBG001S6PX49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916,350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G7496G103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BBG001S6T1Z1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23,038,593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77,511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75970E107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BBG001S5V5B7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71,484,903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1,978,547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714046109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BBG001SBKS35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5,074,984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767292105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BBG001SDW128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347,303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74965L200</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9,153,750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A</w:t>
            </w: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770700102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BBG008NMBXP6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788,494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11,378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771049103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BBG001V1Y6Z1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345,491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773903109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BBG001S5VRF5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1,105,708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780087102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BBG001S60869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457,675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780287108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BBG001S5VNX4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30,144,595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118,451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78409V104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BBG001S5T5M8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516,363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785688102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BBG001S5VWY3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403,261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79466L302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BBG001SDLP09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2,728,741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14,618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806407102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BBG001S6S7F1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13,924,878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188,940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808524797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BBG0025RWLM4</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302,404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9,857</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EQ</w:t>
            </w: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811707801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BBG001SD9X60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68,672,487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2,267,167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STATE STREET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81369Y506</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BBG001S7T1S7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26,347,558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430,094</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w:t>
            </w: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STATE STREET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81369Y886</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BBG001S7TD56</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26,183,549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570,572</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UTI</w:t>
            </w: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81617J301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BBG00G4Y2F27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3,614,809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236,262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816851109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BBG001SBVZ73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3,403,088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35,022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81725T100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BBG001SF0100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101,803,326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1,177,734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54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824348106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5,439,733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54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82489W107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BBG00YQ82328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4,154,237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631,343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4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 SUB VTG</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82509L107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BBG004DW5NC7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589,331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4,983</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SHS</w:t>
            </w: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 $1 PAR</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828730200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68,246,762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3,508,831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54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830940102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BBG002QHKLR1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58,065,963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1,329,349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806857108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BBG001S5W4C8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20,417,811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397,311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G8267P108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1,452,893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833445109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605,308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4,013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83418M103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34,050,980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602,566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83444M101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BBG018YZH6V0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21,172,675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324,237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83545G102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41,682,469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607,882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83671M105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BBG01N6BVR30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39,715,274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1,191,935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5,431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109,657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455,168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134,948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2,510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5,050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367,201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1,949</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406,885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161,657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1,137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77,438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1,468,662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509,885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57,927</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28,099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375,000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11,014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5,918</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2,986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2,829</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118,352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1,212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5,377</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12,566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2,052</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188,742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9,857</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1,697,092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570,075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371,750</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58,344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504,561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66,011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236,262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33,931</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1,091</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960,066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217,668</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16,964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631,343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4,933</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2,570,045</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938,786</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1,243,024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86,325</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290,312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358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6,641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35,792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3,884</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498,362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104,204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323,966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442,936</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164,946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1,191,192</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w:t>
            </w:r>
          </w:p>
        </w:tc>
      </w:tr>
    </w:tbl>
    <w:p>
      <w:pPr>
        <w:sectPr>
          <w:pgSz w:w="11900" w:h="16838" w:orient="portrait"/>
          <w:cols w:equalWidth="0" w:num="3">
            <w:col w:w="1460" w:space="80"/>
            <w:col w:w="5100" w:space="680"/>
            <w:col w:w="3940"/>
          </w:cols>
          <w:pgMar w:left="360" w:top="128" w:right="279" w:bottom="0" w:gutter="0" w:footer="0" w:header="0"/>
        </w:sectPr>
      </w:pPr>
    </w:p>
    <w:bookmarkStart w:id="10" w:name="page11"/>
    <w:bookmarkEnd w:id="10"/>
    <w:p>
      <w:pPr>
        <w:ind w:right="380"/>
        <w:spacing w:after="0" w:line="315" w:lineRule="auto"/>
        <w:rPr>
          <w:sz w:val="20"/>
          <w:szCs w:val="20"/>
          <w:color w:val="auto"/>
        </w:rPr>
      </w:pPr>
      <w:r>
        <w:rPr>
          <w:rFonts w:ascii="Times New Roman" w:cs="Times New Roman" w:eastAsia="Times New Roman" w:hAnsi="Times New Roman"/>
          <w:sz w:val="14"/>
          <w:szCs w:val="14"/>
          <w:color w:val="0000FF"/>
        </w:rPr>
        <w:t>SOUTH PLAINS FINANCIAL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SOUTHERN CO</w:t>
      </w:r>
    </w:p>
    <w:p>
      <w:pPr>
        <w:spacing w:after="0" w:line="11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0000FF"/>
        </w:rPr>
        <w:t>SOUTHERN COPPER CORP</w:t>
      </w:r>
    </w:p>
    <w:p>
      <w:pPr>
        <w:spacing w:after="0" w:line="5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5"/>
          <w:szCs w:val="15"/>
          <w:color w:val="0000FF"/>
        </w:rPr>
        <w:t>SOUTHSTATE BK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SERIES TRUST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SERIES TRUST</w:t>
      </w:r>
    </w:p>
    <w:p>
      <w:pPr>
        <w:spacing w:after="0" w:line="19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5"/>
          <w:szCs w:val="15"/>
          <w:color w:val="0000FF"/>
        </w:rPr>
        <w:t>STANDEX INTL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STANTEC INC</w:t>
      </w:r>
    </w:p>
    <w:p>
      <w:pPr>
        <w:spacing w:after="0" w:line="1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STATE STR SPDR S&amp;P 500 ETF 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STERIS PLC</w:t>
      </w:r>
    </w:p>
    <w:p>
      <w:pPr>
        <w:spacing w:after="0" w:line="111"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4"/>
          <w:szCs w:val="14"/>
          <w:color w:val="0000FF"/>
        </w:rPr>
        <w:t>SUMITOMO MITSUI FIN GRP INC</w:t>
      </w:r>
    </w:p>
    <w:p>
      <w:pPr>
        <w:spacing w:after="0" w:line="31"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4"/>
          <w:szCs w:val="14"/>
          <w:color w:val="0000FF"/>
        </w:rPr>
        <w:t>SUNCOR ENERGY INC NEW</w:t>
      </w:r>
    </w:p>
    <w:p>
      <w:pPr>
        <w:spacing w:after="0" w:line="31"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color w:val="0000FF"/>
        </w:rPr>
        <w:t>SUNOCO LP/SUNOCO FIN CORP</w:t>
      </w:r>
    </w:p>
    <w:p>
      <w:pPr>
        <w:spacing w:after="0" w:line="31"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4"/>
          <w:szCs w:val="14"/>
          <w:color w:val="0000FF"/>
        </w:rPr>
        <w:t>SUNSTONE HOTEL INVS INC NEW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TAIWAN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MANUFAC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TAPESTRY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TARGA RES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TARGET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TC ENERGY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TECHNIPFMC PLC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11"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TEXAS PACIFIC LAND CORPORATI</w:t>
      </w:r>
    </w:p>
    <w:p>
      <w:pPr>
        <w:spacing w:after="0" w:line="3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4"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31"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4"/>
          <w:szCs w:val="14"/>
          <w:color w:val="0000FF"/>
        </w:rPr>
        <w:t>THERMO FISHER SCIENTIFIC INC</w:t>
      </w:r>
    </w:p>
    <w:p>
      <w:pPr>
        <w:spacing w:after="0" w:line="31"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3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TIMOTHY PLAN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TIMOTHY PLAN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TIMOTHY PLAN</w:t>
      </w:r>
    </w:p>
    <w:p>
      <w:pPr>
        <w:spacing w:after="0" w:line="202" w:lineRule="exact"/>
        <w:rPr>
          <w:sz w:val="20"/>
          <w:szCs w:val="20"/>
          <w:color w:val="auto"/>
        </w:rPr>
      </w:pPr>
    </w:p>
    <w:p>
      <w:pPr>
        <w:ind w:right="220"/>
        <w:spacing w:after="0" w:line="430" w:lineRule="auto"/>
        <w:rPr>
          <w:sz w:val="20"/>
          <w:szCs w:val="20"/>
          <w:color w:val="auto"/>
        </w:rPr>
      </w:pPr>
      <w:r>
        <w:rPr>
          <w:rFonts w:ascii="Times New Roman" w:cs="Times New Roman" w:eastAsia="Times New Roman" w:hAnsi="Times New Roman"/>
          <w:sz w:val="14"/>
          <w:szCs w:val="14"/>
          <w:color w:val="0000FF"/>
        </w:rPr>
        <w:t>TJX COS INC NEW T-MOBILE US INC</w:t>
      </w:r>
    </w:p>
    <w:p>
      <w:pPr>
        <w:spacing w:after="0" w:line="1"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4"/>
          <w:szCs w:val="14"/>
          <w:color w:val="0000FF"/>
        </w:rPr>
        <w:t>TORONTO DOMINION BK ONT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TOTALENERGIES 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TRANE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PLC</w:t>
      </w:r>
    </w:p>
    <w:p>
      <w:pPr>
        <w:spacing w:after="0" w:line="101" w:lineRule="exact"/>
        <w:rPr>
          <w:sz w:val="20"/>
          <w:szCs w:val="20"/>
          <w:color w:val="auto"/>
        </w:rPr>
      </w:pPr>
    </w:p>
    <w:p>
      <w:pPr>
        <w:ind w:right="640"/>
        <w:spacing w:after="0" w:line="430" w:lineRule="auto"/>
        <w:rPr>
          <w:sz w:val="20"/>
          <w:szCs w:val="20"/>
          <w:color w:val="auto"/>
        </w:rPr>
      </w:pPr>
      <w:r>
        <w:rPr>
          <w:rFonts w:ascii="Times New Roman" w:cs="Times New Roman" w:eastAsia="Times New Roman" w:hAnsi="Times New Roman"/>
          <w:sz w:val="14"/>
          <w:szCs w:val="14"/>
          <w:color w:val="0000FF"/>
        </w:rPr>
        <w:t>TREX INC TWILIO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ULTIMUS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83946P107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314,543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2,763,560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28,632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84265V105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BBG001S6ZM88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14,351,180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83,408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84472E102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93,738,487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1,013,170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STATE STREET</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78464A755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BBG001SMH2W0</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27,417,799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253,845</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STATE STREET</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321,456,442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3,507,818</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854231107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BBG001S5WJ53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75,155,665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294,890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85472N109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BBG001S6JJQ3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230,688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TR UNIT</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33,251,940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 USD</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5,096,162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648,196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32,820</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ADR</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867224107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BBG001S5YSF0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984,859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14,934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UT REP LP</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86765K109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BBG00358K8T9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2,230,726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867892101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33,082,538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3,671,758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4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874039100</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21,193,468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62,712</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ADS</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876030107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768,907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87612G101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151,000,176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602,242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87612E106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2,067,914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87807B107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134,150,693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2,143,297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G87110105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BBG00DL8NMT5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414,780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88160R101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12,246,872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32,944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882508104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74,049,395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381,422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88262P102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1,009,389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882681109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21,832,168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132,204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05589G102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56,543,679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2,577,196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883556102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62,255,319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126,656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88362T103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39,451,254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782,763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884903808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259,952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887389104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21,783,964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216,605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HIG DV STK</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887432326</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BBG00P1J0X35</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35,507,560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858,500</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 S SM 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887432342</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BBG00QXSR7X3</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24,618,274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580,000</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CORE</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US LRGMD 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887432359</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BBG00P1J0YL3</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28,607,040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616,000</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CORE</w:t>
            </w:r>
          </w:p>
        </w:tc>
        <w:tc>
          <w:tcPr>
            <w:tcW w:w="8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872540109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25,048,464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156,847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872590104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62,723,011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298,638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891160509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BBG001S60L15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783,774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ACT</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F92124100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BBG001S67Y74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1,802,669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19,337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G8994E103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BBG001S5SBV6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213,787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89531P105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BBG001SB6TV8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63,684,412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1,748,611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90138F102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BBG0029ZX859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334,806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2,661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902252105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3,728,518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90353T100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BBG002B04MW4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522,210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7,260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WESTWOOD</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90386K530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BBG01YW0XRC9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16,923,419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693,168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7,507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19,507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9,125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78,427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4,810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911,905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101,265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228,593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25,252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3,102,676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405,142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216,212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78,678</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2,677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46,137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4,993</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23,046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32,820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13,558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4,260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30,075</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2,639,604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1,032,154</w:t>
            </w:r>
          </w:p>
        </w:tc>
      </w:tr>
      <w:tr>
        <w:trPr>
          <w:trHeight w:val="54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58,423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4,289</w:t>
            </w:r>
          </w:p>
        </w:tc>
      </w:tr>
      <w:tr>
        <w:trPr>
          <w:trHeight w:val="4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440,764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161,478</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16,877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1,827,024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316,273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6,000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30,154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304,915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76,507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131,480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1,859,088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718,108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93,333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33,323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571,794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210,969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2,889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216,425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858,500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580,000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616,000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48,816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7,801</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236,558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62,030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8,419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19,337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513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1,497,096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251,515</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2,495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10,890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7,030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w:t>
            </w:r>
          </w:p>
        </w:tc>
      </w:tr>
      <w:tr>
        <w:trPr>
          <w:trHeight w:val="36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0000FF"/>
              </w:rPr>
              <w:t>691,401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w:t>
            </w:r>
          </w:p>
        </w:tc>
      </w:tr>
    </w:tbl>
    <w:p>
      <w:pPr>
        <w:sectPr>
          <w:pgSz w:w="11900" w:h="16838" w:orient="portrait"/>
          <w:cols w:equalWidth="0" w:num="3">
            <w:col w:w="1460" w:space="80"/>
            <w:col w:w="5100" w:space="680"/>
            <w:col w:w="3940"/>
          </w:cols>
          <w:pgMar w:left="360" w:top="128" w:right="279" w:bottom="0" w:gutter="0" w:footer="0" w:header="0"/>
        </w:sectPr>
      </w:pPr>
    </w:p>
    <w:bookmarkStart w:id="11" w:name="page12"/>
    <w:bookmarkEnd w:id="11"/>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MANAGERS TR</w:t>
      </w:r>
    </w:p>
    <w:p>
      <w:pPr>
        <w:spacing w:after="0" w:line="100"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1"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1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0000FF"/>
        </w:rPr>
        <w:t>URANIUM ENERGY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2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0000FF"/>
        </w:rPr>
        <w:t>US FOODS HLDG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VAIL RESORTS INC</w:t>
      </w:r>
    </w:p>
    <w:p>
      <w:pPr>
        <w:spacing w:after="0" w:line="11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VANECK ETF TRUST</w:t>
      </w:r>
    </w:p>
    <w:p>
      <w:pPr>
        <w:spacing w:after="0" w:line="2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4"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1"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1"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4"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VENTAS INC</w:t>
      </w:r>
    </w:p>
    <w:p>
      <w:pPr>
        <w:spacing w:after="0" w:line="11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0000FF"/>
        </w:rPr>
        <w:t>VENTURE GLOBAL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VERALTO CORP</w:t>
      </w:r>
    </w:p>
    <w:p>
      <w:pPr>
        <w:spacing w:after="0" w:line="11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VIPER ENERGY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VISA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VISTRA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WALMART INC</w:t>
      </w:r>
    </w:p>
    <w:p>
      <w:pPr>
        <w:spacing w:after="0" w:line="111"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4"/>
          <w:szCs w:val="14"/>
          <w:color w:val="0000FF"/>
        </w:rPr>
        <w:t>WARNER BROS DISCOVERY INC</w:t>
      </w:r>
    </w:p>
    <w:p>
      <w:pPr>
        <w:spacing w:after="0" w:line="31"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4"/>
          <w:szCs w:val="14"/>
          <w:color w:val="0000FF"/>
        </w:rPr>
        <w:t>WARNER MUSIC GROUP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WASTE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9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4"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color w:val="0000FF"/>
        </w:rPr>
        <w:t>WATERBRIDGE INFRASTRUCTURE L</w:t>
      </w:r>
    </w:p>
    <w:p>
      <w:pPr>
        <w:spacing w:after="0" w:line="31" w:lineRule="exact"/>
        <w:rPr>
          <w:sz w:val="20"/>
          <w:szCs w:val="20"/>
          <w:color w:val="auto"/>
        </w:rPr>
      </w:pPr>
    </w:p>
    <w:p>
      <w:pPr>
        <w:ind w:right="460"/>
        <w:spacing w:after="0" w:line="315"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42" w:lineRule="exact"/>
        <w:rPr>
          <w:sz w:val="20"/>
          <w:szCs w:val="20"/>
          <w:color w:val="auto"/>
        </w:rPr>
      </w:pPr>
    </w:p>
    <w:p>
      <w:pPr>
        <w:ind w:right="20"/>
        <w:spacing w:after="0" w:line="430" w:lineRule="auto"/>
        <w:rPr>
          <w:sz w:val="20"/>
          <w:szCs w:val="20"/>
          <w:color w:val="auto"/>
        </w:rPr>
      </w:pPr>
      <w:r>
        <w:rPr>
          <w:rFonts w:ascii="Times New Roman" w:cs="Times New Roman" w:eastAsia="Times New Roman" w:hAnsi="Times New Roman"/>
          <w:sz w:val="14"/>
          <w:szCs w:val="14"/>
          <w:color w:val="0000FF"/>
        </w:rPr>
        <w:t>WELLS FARGO &amp; CO WELLTOWER INC</w:t>
      </w:r>
    </w:p>
    <w:p>
      <w:pPr>
        <w:spacing w:after="0" w:line="1" w:lineRule="exact"/>
        <w:rPr>
          <w:sz w:val="20"/>
          <w:szCs w:val="20"/>
          <w:color w:val="auto"/>
        </w:rPr>
      </w:pPr>
    </w:p>
    <w:p>
      <w:pPr>
        <w:ind w:right="420"/>
        <w:spacing w:after="0" w:line="315" w:lineRule="auto"/>
        <w:rPr>
          <w:sz w:val="20"/>
          <w:szCs w:val="20"/>
          <w:color w:val="auto"/>
        </w:rPr>
      </w:pPr>
      <w:r>
        <w:rPr>
          <w:rFonts w:ascii="Times New Roman" w:cs="Times New Roman" w:eastAsia="Times New Roman" w:hAnsi="Times New Roman"/>
          <w:sz w:val="14"/>
          <w:szCs w:val="14"/>
          <w:color w:val="0000FF"/>
        </w:rPr>
        <w:t>WEST FRASER TIMBER LTD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ENHANCE</w:t>
      </w:r>
    </w:p>
    <w:p>
      <w:pPr>
        <w:spacing w:after="0" w:line="100"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WESTWOOD SALIENT</w:t>
      </w:r>
    </w:p>
    <w:p>
      <w:pPr>
        <w:spacing w:after="0" w:line="31"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4"/>
          <w:szCs w:val="14"/>
          <w:color w:val="0000FF"/>
        </w:rPr>
        <w:t>WESTWOOD SALIENT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GOLD MINERS ETF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HIGH YLD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MUNIETF</w:t>
      </w:r>
    </w:p>
    <w:p>
      <w:pPr>
        <w:spacing w:after="0" w:line="9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5"/>
          <w:szCs w:val="15"/>
          <w:color w:val="0000FF"/>
        </w:rPr>
        <w:t>SHORT TRM BOND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GROWTH ETF</w:t>
      </w:r>
    </w:p>
    <w:p>
      <w:pPr>
        <w:spacing w:after="0" w:line="19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5"/>
          <w:szCs w:val="15"/>
          <w:color w:val="0000FF"/>
        </w:rPr>
        <w:t>S&amp;P 500 ETF SHS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SMALL CP ETF</w:t>
      </w:r>
    </w:p>
    <w:p>
      <w:pPr>
        <w:spacing w:after="0" w:line="19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5"/>
          <w:szCs w:val="15"/>
          <w:color w:val="0000FF"/>
        </w:rPr>
        <w:t>TOTAL STK MKT</w:t>
      </w:r>
    </w:p>
    <w:p>
      <w:pPr>
        <w:spacing w:after="0" w:line="5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FTSE EMR MKT ETF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RUS1000VAL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RUS2000GRW</w:t>
      </w:r>
    </w:p>
    <w:p>
      <w:pPr>
        <w:spacing w:after="0" w:line="9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0000FF"/>
        </w:rPr>
        <w:t>VG TL INTL STK F</w:t>
      </w:r>
    </w:p>
    <w:p>
      <w:pPr>
        <w:spacing w:after="0" w:line="5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0000FF"/>
        </w:rPr>
        <w:t>VAN FTSE DEV MKT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 TECH ETF</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0000FF"/>
        </w:rPr>
        <w:t>MEGA CAP VAL ETF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 STK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SER 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SHS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REPSTG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90386K589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45,383,023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1,586,819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90386K571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12,322,025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501,099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907818108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19,961,993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916896103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BBG001SK6158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550,273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40,761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91704F104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70,829,279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3,545,009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912008109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BBG00C6H6D59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16,997,806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184,338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91879Q109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BBG001S5TFD6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14,875,240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115,923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91913Y100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3,411,186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13,806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92189F106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BBG001SR42Z0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24,738,622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269,572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92189H409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BBG001SZDBR1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13,990,563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921937827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BBG001ST39Q2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214,451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922908736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BBG001SHTTS4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11,381,873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26,058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922908363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BBG001TC6MC1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1,173,588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922908751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BBG001SHTTV0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7,958,438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30,385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922908769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BBG001SHTB03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214,457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922042858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BBG001SHTTZ6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4,886,227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90,402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92206C714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BBG001TCH581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4,427,715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47,234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92206C623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BBG001TCH7Y8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6,261,519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27,338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921909768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BBG001TJR1D8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565,062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921943858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BBG001SSPWL4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310,237,174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4,841,404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92204A702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BBG001SHTTR5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278,390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921910840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BBG001T0Y6L1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5,312,997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36,654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922417100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BBG001S5X6T4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71,364,926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2,107,647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92276F100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BBG001S9T7M6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19,598,085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239,644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92333F101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BBG01RGY24F0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40,337,957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2,559,515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92338C103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BBG019Q32XK7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30,609,421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346,182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92511U102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BBG00G4XQBP7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64,297,854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4,499,500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64361Q101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BBG01VXTFCQ9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283,037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92826C839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BBG001SRCFY3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45,356,949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150,069</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92840M102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BBG00DXDL6R0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5,824,761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38,747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931142103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BBG001S5XH92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45,436,385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365,597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934423104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BBG011386VG3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448,817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16,344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934550203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BBG00RP2T9V3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64,890,363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2,540,735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94106B101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BBG001SKJ4K1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4,918,196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30,277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94106L109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BBG001S5XH47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2,243,209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940923105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BBG01WX46WQ8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19,909,310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743,162</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92939U106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BBG001S5XDC7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85,576,043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739,190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949746101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BBG001S5XF23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60,746,992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763,057</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95040Q104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BBG001S5RTQ4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6,717,789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33,978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952845105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BBG001S60WD8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262,251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1,586,819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501,099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77,593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4,684</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39,215</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2,617,220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927,789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184,182</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115,834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13,804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2, 4, 6</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241,640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27,932</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79,030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2,735</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23,777</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2,281</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1,948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30,287</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87,393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3,009</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44,760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26,180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7,328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200,554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140,850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399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36,654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1,535,390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572,257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238,329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1,315</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2,491,745</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67,770</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257,706</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88,476</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3,601,013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898,487</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6,023</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113,043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37,026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38,739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299,698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65,899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16,240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2,109,527</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431,208</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30,277</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6,629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3,133</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647,532</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95,630</w:t>
            </w: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609,531</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129,659</w:t>
            </w:r>
          </w:p>
        </w:tc>
      </w:tr>
      <w:tr>
        <w:trPr>
          <w:trHeight w:val="37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610,321</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152,736</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32,246</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1,732</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4,028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960" w:orient="portrait"/>
          <w:cols w:equalWidth="0" w:num="4">
            <w:col w:w="1420" w:space="120"/>
            <w:col w:w="1080" w:space="120"/>
            <w:col w:w="3900" w:space="680"/>
            <w:col w:w="3940"/>
          </w:cols>
          <w:pgMar w:left="360" w:top="128"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WESTERN</w:t>
            </w: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ALLIANCE</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957638109</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BBG001SLM522</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BANCORP</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WESTERN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UNIT LP</w:t>
            </w: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MIDSTREAM</w:t>
            </w:r>
          </w:p>
        </w:tc>
        <w:tc>
          <w:tcPr>
            <w:tcW w:w="1140" w:type="dxa"/>
            <w:vAlign w:val="bottom"/>
            <w:vMerge w:val="continue"/>
          </w:tcPr>
          <w:p>
            <w:pPr>
              <w:spacing w:after="0"/>
              <w:rPr>
                <w:sz w:val="7"/>
                <w:szCs w:val="7"/>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958669103</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7"/>
              </w:rPr>
              <w:t>BBG003M3V2V9</w:t>
            </w: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INT</w:t>
            </w:r>
          </w:p>
        </w:tc>
        <w:tc>
          <w:tcPr>
            <w:tcW w:w="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1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WESTWOOD HLDGS</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961765104</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BBG001SJXX60</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WEYERHAEUSER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962166104</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BBG001S5XL11</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WILLIAMS COS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969457100</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BBG001S5XH10</w:t>
            </w:r>
          </w:p>
        </w:tc>
        <w:tc>
          <w:tcPr>
            <w:tcW w:w="0" w:type="dxa"/>
            <w:vAlign w:val="bottom"/>
          </w:tcPr>
          <w:p>
            <w:pPr>
              <w:spacing w:after="0"/>
              <w:rPr>
                <w:sz w:val="1"/>
                <w:szCs w:val="1"/>
                <w:color w:val="auto"/>
              </w:rPr>
            </w:pPr>
          </w:p>
        </w:tc>
      </w:tr>
      <w:tr>
        <w:trPr>
          <w:trHeight w:val="33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WILLIAMS SONOMA</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969904101</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8"/>
              </w:rPr>
              <w:t>BBG001SBW7S1</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WINTRUST FINL</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97650W108</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WISDOMTREE TR</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US LARGECAP</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97717W588</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BBG001SSZB57</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FUND</w:t>
            </w:r>
          </w:p>
        </w:tc>
        <w:tc>
          <w:tcPr>
            <w:tcW w:w="8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WOODWARD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980745103</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BBG001S6YZC5</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WP CAREY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92936U109</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7"/>
              </w:rPr>
              <w:t>BBG001S67MM3</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XPEL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98379L100</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BBG001S6JQ87</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XPO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983793100</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BBG001SJW3C0</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YETI HLDGS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98585X104</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BBG00D8JC891</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YORK SPACE</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987084100</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7"/>
              </w:rPr>
              <w:t>BBG01YLLYTF7</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SYSTEMS INC</w:t>
            </w:r>
          </w:p>
        </w:tc>
        <w:tc>
          <w:tcPr>
            <w:tcW w:w="11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YUM BRANDS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988498101</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BBG001S7JQ30</w:t>
            </w:r>
          </w:p>
        </w:tc>
        <w:tc>
          <w:tcPr>
            <w:tcW w:w="0" w:type="dxa"/>
            <w:vAlign w:val="bottom"/>
          </w:tcPr>
          <w:p>
            <w:pPr>
              <w:spacing w:after="0"/>
              <w:rPr>
                <w:sz w:val="1"/>
                <w:szCs w:val="1"/>
                <w:color w:val="auto"/>
              </w:rPr>
            </w:pPr>
          </w:p>
        </w:tc>
      </w:tr>
      <w:tr>
        <w:trPr>
          <w:trHeight w:val="29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ZOETIS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98978V103</w:t>
            </w:r>
          </w:p>
        </w:tc>
        <w:tc>
          <w:tcPr>
            <w:tcW w:w="11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BBG0039320P7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454,892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6,420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5,340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1,080</w:t>
            </w:r>
          </w:p>
        </w:tc>
      </w:tr>
      <w:tr>
        <w:trPr>
          <w:trHeight w:val="63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88,224,566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2,142,933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1,768,841</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374,092</w:t>
            </w:r>
          </w:p>
        </w:tc>
      </w:tr>
      <w:tr>
        <w:trPr>
          <w:trHeight w:val="54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7,316,722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444,245</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24,178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20,067</w:t>
            </w:r>
          </w:p>
        </w:tc>
      </w:tr>
      <w:tr>
        <w:trPr>
          <w:trHeight w:val="37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5,517,125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225,834</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225,834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w w:val="95"/>
              </w:rPr>
              <w:t>342,153,158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4,701,198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3,448,364</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952,834</w:t>
            </w:r>
          </w:p>
        </w:tc>
      </w:tr>
      <w:tr>
        <w:trPr>
          <w:trHeight w:val="37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5,217,555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28,616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24,939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3,677</w:t>
            </w:r>
          </w:p>
        </w:tc>
      </w:tr>
      <w:tr>
        <w:trPr>
          <w:trHeight w:val="453"/>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28,616,498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205,963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204,933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1,030</w:t>
            </w:r>
          </w:p>
        </w:tc>
      </w:tr>
      <w:tr>
        <w:trPr>
          <w:trHeight w:val="453"/>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338,370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4,968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1,239,476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3,463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6,862,328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100,976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100,488</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488</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35,653,466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805,546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581,589</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223,957</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24,201,824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124,399</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123,381</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56,554,272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1,545,621</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1,141,203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404,418</w:t>
            </w:r>
          </w:p>
        </w:tc>
      </w:tr>
      <w:tr>
        <w:trPr>
          <w:trHeight w:val="37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9,071,654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409,186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338,071</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71,115</w:t>
            </w:r>
          </w:p>
        </w:tc>
      </w:tr>
      <w:tr>
        <w:trPr>
          <w:trHeight w:val="374"/>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248,768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1,600</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5"/>
        </w:trPr>
        <w:tc>
          <w:tcPr>
            <w:tcW w:w="8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436,004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18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0000FF"/>
              </w:rPr>
              <w:t>3,583</w:t>
            </w: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bl>
    <w:p>
      <w:pPr>
        <w:spacing w:after="0" w:line="1" w:lineRule="exact"/>
        <w:rPr>
          <w:sz w:val="20"/>
          <w:szCs w:val="20"/>
          <w:color w:val="auto"/>
        </w:rPr>
      </w:pPr>
    </w:p>
    <w:sectPr>
      <w:pgSz w:w="11900" w:h="16838" w:orient="portrait"/>
      <w:cols w:equalWidth="0" w:num="2">
        <w:col w:w="4680" w:space="180"/>
        <w:col w:w="6400"/>
      </w:cols>
      <w:pgMar w:left="360" w:top="2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2026-05-15T10:25:31Z</dcterms:created>
  <dcterms:modified xsi:type="dcterms:W3CDTF">2026-05-15T10:25:31Z</dcterms:modified>
</cp:coreProperties>
</file>