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3437258.xml.htm"/>
      <w:bookmarkStart w:id="1" w:name="kswkform4_17734372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Helfert Adrian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CRESCENT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STE 1200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WESTWOOD HOLDINGS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WHG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CIO, Multi-Asset Inv.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7"/>
        <w:gridCol w:w="904"/>
        <w:gridCol w:w="773"/>
        <w:gridCol w:w="600"/>
        <w:gridCol w:w="349"/>
        <w:gridCol w:w="932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10,772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16.22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162,751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Form 4 is being filed later than the two-business-day reporting deadline due to administrative matters related to the filer EDGAR Next registration.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Jonathan Richard Nahhat,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2834" TargetMode="External"/><Relationship Id="rId5" Type="http://schemas.openxmlformats.org/officeDocument/2006/relationships/hyperlink" Target="http://www.sec.gov/cgi-bin/browse-edgar?action=getcompany&amp;CIK=00011650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587</Words>
  <Characters>3209</Characters>
  <CharactersWithSpaces>3735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