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Once Upon a Farm, PBC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8"/>
        <w:gridCol w:w="8187"/>
      </w:tblGrid>
      <w:tr>
        <w:trPr/>
        <w:tc>
          <w:tcPr>
            <w:tcW w:w="2018" w:type="dxa"/>
            <w:tcBorders/>
            <w:vAlign w:val="center"/>
          </w:tcPr>
          <w:p>
            <w:pPr>
              <w:pStyle w:val="TableContents"/>
              <w:bidi w:val="0"/>
              <w:spacing w:before="0" w:after="283"/>
              <w:jc w:val="left"/>
              <w:rPr/>
            </w:pPr>
            <w:r>
              <w:rPr/>
              <w:t>1</w:t>
            </w:r>
          </w:p>
        </w:tc>
        <w:tc>
          <w:tcPr>
            <w:tcW w:w="818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WESTWOOD HOLDINGS GROUP INC</w:t>
            </w:r>
          </w:p>
        </w:tc>
      </w:tr>
      <w:tr>
        <w:trPr/>
        <w:tc>
          <w:tcPr>
            <w:tcW w:w="2018" w:type="dxa"/>
            <w:tcBorders/>
            <w:vAlign w:val="center"/>
          </w:tcPr>
          <w:p>
            <w:pPr>
              <w:pStyle w:val="TableContents"/>
              <w:bidi w:val="0"/>
              <w:spacing w:before="0" w:after="283"/>
              <w:jc w:val="left"/>
              <w:rPr/>
            </w:pPr>
            <w:r>
              <w:rPr/>
              <w:t>2</w:t>
            </w:r>
          </w:p>
        </w:tc>
        <w:tc>
          <w:tcPr>
            <w:tcW w:w="818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8" w:type="dxa"/>
            <w:tcBorders/>
            <w:vAlign w:val="center"/>
          </w:tcPr>
          <w:p>
            <w:pPr>
              <w:pStyle w:val="TableContents"/>
              <w:bidi w:val="0"/>
              <w:spacing w:before="0" w:after="283"/>
              <w:jc w:val="left"/>
              <w:rPr/>
            </w:pPr>
            <w:r>
              <w:rPr/>
              <w:t>3</w:t>
            </w:r>
          </w:p>
        </w:tc>
        <w:tc>
          <w:tcPr>
            <w:tcW w:w="8187" w:type="dxa"/>
            <w:tcBorders/>
            <w:vAlign w:val="center"/>
          </w:tcPr>
          <w:p>
            <w:pPr>
              <w:pStyle w:val="TableContents"/>
              <w:bidi w:val="0"/>
              <w:spacing w:before="0" w:after="283"/>
              <w:jc w:val="left"/>
              <w:rPr/>
            </w:pPr>
            <w:r>
              <w:rPr/>
              <w:t>Sec Use Only</w:t>
            </w:r>
          </w:p>
        </w:tc>
      </w:tr>
      <w:tr>
        <w:trPr/>
        <w:tc>
          <w:tcPr>
            <w:tcW w:w="2018" w:type="dxa"/>
            <w:tcBorders/>
            <w:vAlign w:val="center"/>
          </w:tcPr>
          <w:p>
            <w:pPr>
              <w:pStyle w:val="TableContents"/>
              <w:bidi w:val="0"/>
              <w:spacing w:before="0" w:after="283"/>
              <w:jc w:val="left"/>
              <w:rPr/>
            </w:pPr>
            <w:r>
              <w:rPr/>
              <w:t>4</w:t>
            </w:r>
          </w:p>
        </w:tc>
        <w:tc>
          <w:tcPr>
            <w:tcW w:w="8187" w:type="dxa"/>
            <w:tcBorders/>
            <w:vAlign w:val="center"/>
          </w:tcPr>
          <w:p>
            <w:pPr>
              <w:pStyle w:val="TableContents"/>
              <w:bidi w:val="0"/>
              <w:spacing w:before="0" w:after="283"/>
              <w:jc w:val="left"/>
              <w:rPr/>
            </w:pPr>
            <w:r>
              <w:rPr/>
              <w:t xml:space="preserve">Citizenship or Place of Organization </w:t>
            </w:r>
          </w:p>
        </w:tc>
      </w:tr>
      <w:tr>
        <w:trPr/>
        <w:tc>
          <w:tcPr>
            <w:tcW w:w="201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187" w:type="dxa"/>
            <w:tcBorders/>
            <w:vAlign w:val="center"/>
          </w:tcPr>
          <w:p>
            <w:pPr>
              <w:pStyle w:val="TableContents"/>
              <w:bidi w:val="0"/>
              <w:spacing w:before="0" w:after="283"/>
              <w:jc w:val="left"/>
              <w:rPr>
                <w:sz w:val="4"/>
                <w:szCs w:val="4"/>
              </w:rPr>
            </w:pPr>
            <w:r>
              <w:rPr>
                <w:sz w:val="4"/>
                <w:szCs w:val="4"/>
              </w:rPr>
            </w:r>
          </w:p>
        </w:tc>
      </w:tr>
      <w:tr>
        <w:trPr/>
        <w:tc>
          <w:tcPr>
            <w:tcW w:w="2018" w:type="dxa"/>
            <w:tcBorders/>
            <w:vAlign w:val="center"/>
          </w:tcPr>
          <w:p>
            <w:pPr>
              <w:pStyle w:val="TableContents"/>
              <w:bidi w:val="0"/>
              <w:spacing w:before="0" w:after="283"/>
              <w:jc w:val="left"/>
              <w:rPr/>
            </w:pPr>
            <w:r>
              <w:rPr/>
              <w:t>9</w:t>
            </w:r>
          </w:p>
        </w:tc>
        <w:tc>
          <w:tcPr>
            <w:tcW w:w="8187" w:type="dxa"/>
            <w:tcBorders/>
            <w:vAlign w:val="center"/>
          </w:tcPr>
          <w:p>
            <w:pPr>
              <w:pStyle w:val="TableContents"/>
              <w:bidi w:val="0"/>
              <w:spacing w:before="0" w:after="283"/>
              <w:jc w:val="left"/>
              <w:rPr/>
            </w:pPr>
            <w:r>
              <w:rPr/>
              <w:t xml:space="preserve">Aggregate Amount Beneficially Owned by Each Reporting Person </w:t>
            </w:r>
          </w:p>
        </w:tc>
      </w:tr>
      <w:tr>
        <w:trPr/>
        <w:tc>
          <w:tcPr>
            <w:tcW w:w="2018" w:type="dxa"/>
            <w:tcBorders/>
            <w:vAlign w:val="center"/>
          </w:tcPr>
          <w:p>
            <w:pPr>
              <w:pStyle w:val="TableContents"/>
              <w:bidi w:val="0"/>
              <w:spacing w:before="0" w:after="283"/>
              <w:jc w:val="left"/>
              <w:rPr/>
            </w:pPr>
            <w:r>
              <w:rPr/>
              <w:t>10</w:t>
            </w:r>
          </w:p>
        </w:tc>
        <w:tc>
          <w:tcPr>
            <w:tcW w:w="818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8" w:type="dxa"/>
            <w:tcBorders/>
            <w:vAlign w:val="center"/>
          </w:tcPr>
          <w:p>
            <w:pPr>
              <w:pStyle w:val="TableContents"/>
              <w:bidi w:val="0"/>
              <w:spacing w:before="0" w:after="283"/>
              <w:jc w:val="left"/>
              <w:rPr/>
            </w:pPr>
            <w:r>
              <w:rPr/>
              <w:t>11</w:t>
            </w:r>
          </w:p>
        </w:tc>
        <w:tc>
          <w:tcPr>
            <w:tcW w:w="8187" w:type="dxa"/>
            <w:tcBorders/>
            <w:vAlign w:val="center"/>
          </w:tcPr>
          <w:p>
            <w:pPr>
              <w:pStyle w:val="TableContents"/>
              <w:bidi w:val="0"/>
              <w:spacing w:before="0" w:after="283"/>
              <w:jc w:val="left"/>
              <w:rPr/>
            </w:pPr>
            <w:r>
              <w:rPr/>
              <w:t xml:space="preserve">Percent of class represented by amount in row (9) </w:t>
            </w:r>
          </w:p>
        </w:tc>
      </w:tr>
      <w:tr>
        <w:trPr/>
        <w:tc>
          <w:tcPr>
            <w:tcW w:w="2018" w:type="dxa"/>
            <w:tcBorders/>
            <w:vAlign w:val="center"/>
          </w:tcPr>
          <w:p>
            <w:pPr>
              <w:pStyle w:val="TableContents"/>
              <w:bidi w:val="0"/>
              <w:spacing w:before="0" w:after="283"/>
              <w:jc w:val="left"/>
              <w:rPr/>
            </w:pPr>
            <w:r>
              <w:rPr/>
              <w:t>12</w:t>
            </w:r>
          </w:p>
        </w:tc>
        <w:tc>
          <w:tcPr>
            <w:tcW w:w="8187" w:type="dxa"/>
            <w:tcBorders/>
            <w:vAlign w:val="center"/>
          </w:tcPr>
          <w:p>
            <w:pPr>
              <w:pStyle w:val="TableContents"/>
              <w:bidi w:val="0"/>
              <w:spacing w:before="0" w:after="283"/>
              <w:jc w:val="left"/>
              <w:rPr/>
            </w:pPr>
            <w:r>
              <w:rPr/>
              <w:t xml:space="preserve">Type of Reporting Person (See Instructions) </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Once Upon a Farm, PBC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2111 SAN PABLO AVENUE, SUITE 2216, 2111 SAN PABLO AVENUE, SUITE 2216, BERKELEY, CALIFORNIA, 94702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Westwood Management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200 Crescent Court, Suite 1200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1,997,312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4.77  %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1436413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560731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12" w:type="dxa"/>
        <w:jc w:val="left"/>
        <w:tblInd w:w="0" w:type="dxa"/>
        <w:tblLayout w:type="fixed"/>
        <w:tblCellMar>
          <w:top w:w="28" w:type="dxa"/>
          <w:left w:w="28" w:type="dxa"/>
          <w:bottom w:w="28" w:type="dxa"/>
          <w:right w:w="28" w:type="dxa"/>
        </w:tblCellMar>
      </w:tblPr>
      <w:tblGrid>
        <w:gridCol w:w="4456"/>
        <w:gridCol w:w="4456"/>
      </w:tblGrid>
      <w:tr>
        <w:trPr/>
        <w:tc>
          <w:tcPr>
            <w:tcW w:w="4456" w:type="dxa"/>
            <w:tcBorders/>
            <w:vAlign w:val="center"/>
          </w:tcPr>
          <w:p>
            <w:pPr>
              <w:pStyle w:val="TableContents"/>
              <w:bidi w:val="0"/>
              <w:spacing w:before="0" w:after="0"/>
              <w:jc w:val="left"/>
              <w:rPr/>
            </w:pPr>
            <w:r>
              <w:rPr/>
              <w:t> </w:t>
            </w:r>
          </w:p>
          <w:tbl>
            <w:tblPr>
              <w:tblW w:w="4291" w:type="dxa"/>
              <w:jc w:val="left"/>
              <w:tblInd w:w="0" w:type="dxa"/>
              <w:tblLayout w:type="fixed"/>
              <w:tblCellMar>
                <w:top w:w="28" w:type="dxa"/>
                <w:left w:w="28" w:type="dxa"/>
                <w:bottom w:w="28" w:type="dxa"/>
                <w:right w:w="28" w:type="dxa"/>
              </w:tblCellMar>
            </w:tblPr>
            <w:tblGrid>
              <w:gridCol w:w="4291"/>
            </w:tblGrid>
            <w:tr>
              <w:trPr/>
              <w:tc>
                <w:tcPr>
                  <w:tcW w:w="4291" w:type="dxa"/>
                  <w:tcBorders/>
                  <w:vAlign w:val="center"/>
                </w:tcPr>
                <w:p>
                  <w:pPr>
                    <w:pStyle w:val="TableContents"/>
                    <w:bidi w:val="0"/>
                    <w:spacing w:before="0" w:after="0"/>
                    <w:jc w:val="left"/>
                    <w:rPr/>
                  </w:pPr>
                  <w:r>
                    <w:rPr/>
                    <w:t>WESTWOOD HOLDINGS GROUP INC</w:t>
                  </w:r>
                </w:p>
              </w:tc>
            </w:tr>
          </w:tbl>
          <w:p>
            <w:pPr>
              <w:pStyle w:val="TableContents"/>
              <w:bidi w:val="0"/>
              <w:spacing w:before="0" w:after="283"/>
              <w:jc w:val="left"/>
              <w:rPr/>
            </w:pPr>
            <w:r>
              <w:rPr/>
            </w:r>
          </w:p>
        </w:tc>
        <w:tc>
          <w:tcPr>
            <w:tcW w:w="44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Carl N. Cochran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Associate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813</Words>
  <Characters>4125</Characters>
  <CharactersWithSpaces>4941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