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7468.xml.htm"/>
      <w:bookmarkStart w:id="1" w:name="kswkform4_17791374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15"/>
        <w:gridCol w:w="784"/>
        <w:gridCol w:w="608"/>
        <w:gridCol w:w="349"/>
        <w:gridCol w:w="798"/>
        <w:gridCol w:w="448"/>
        <w:gridCol w:w="982"/>
        <w:gridCol w:w="1158"/>
        <w:gridCol w:w="996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285,200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16.0844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284,549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reflects the weighted average sale price for shares sold in multiple transactions at prices ranging from $16.00 to $16.01.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$16.03 to $16.18.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3634</Characters>
  <CharactersWithSpaces>4224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