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CASEY BRIAN O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365,695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17.25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366,217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K. Gerron.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2021-11-03T16:56:51Z</dcterms:created>
  <dcterms:modified xsi:type="dcterms:W3CDTF">2021-11-03T16:56:51Z</dcterms:modified>
</cp:coreProperties>
</file>